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AEF8" w14:textId="77777777" w:rsidR="00871F3B" w:rsidRPr="007F01C3" w:rsidRDefault="00871F3B" w:rsidP="002B0DD4">
      <w:pPr>
        <w:ind w:right="141"/>
        <w:jc w:val="right"/>
        <w:rPr>
          <w:rFonts w:ascii="Times New Roman" w:eastAsia="Times New Roman" w:hAnsi="Times New Roman" w:cs="Times New Roman"/>
          <w:bCs/>
          <w:caps/>
          <w:sz w:val="24"/>
          <w:szCs w:val="24"/>
          <w:lang w:val="lv-LV" w:eastAsia="lv-LV"/>
        </w:rPr>
      </w:pPr>
    </w:p>
    <w:p w14:paraId="67A725CD" w14:textId="4EB2AD2F" w:rsidR="002B0DD4" w:rsidRPr="00B2479C" w:rsidRDefault="00B2479C" w:rsidP="002B0DD4">
      <w:pPr>
        <w:ind w:right="141"/>
        <w:jc w:val="right"/>
        <w:rPr>
          <w:rFonts w:ascii="Times New Roman" w:eastAsia="Times New Roman" w:hAnsi="Times New Roman" w:cs="Times New Roman"/>
          <w:b/>
          <w:caps/>
          <w:sz w:val="20"/>
          <w:szCs w:val="20"/>
          <w:lang w:val="lv-LV" w:eastAsia="lv-LV"/>
        </w:rPr>
      </w:pPr>
      <w:r w:rsidRPr="00B2479C">
        <w:rPr>
          <w:rFonts w:ascii="Times New Roman" w:eastAsia="Times New Roman" w:hAnsi="Times New Roman" w:cs="Times New Roman"/>
          <w:b/>
          <w:caps/>
          <w:sz w:val="20"/>
          <w:szCs w:val="20"/>
          <w:lang w:val="lv-LV" w:eastAsia="lv-LV"/>
        </w:rPr>
        <w:t>2.PIELIKUMS</w:t>
      </w:r>
    </w:p>
    <w:p w14:paraId="6A5E2D4B" w14:textId="31BA5D34" w:rsidR="000C7A77" w:rsidRPr="007F01C3" w:rsidRDefault="00C34862" w:rsidP="00196A3F">
      <w:pPr>
        <w:pStyle w:val="Bezatstarpm"/>
        <w:jc w:val="right"/>
        <w:rPr>
          <w:rFonts w:ascii="Times New Roman" w:hAnsi="Times New Roman" w:cs="Times New Roman"/>
          <w:i/>
          <w:iCs/>
          <w:sz w:val="18"/>
          <w:szCs w:val="18"/>
          <w:lang w:val="lv-LV"/>
        </w:rPr>
      </w:pPr>
      <w:r w:rsidRPr="007F01C3">
        <w:rPr>
          <w:rFonts w:ascii="Times New Roman" w:hAnsi="Times New Roman" w:cs="Times New Roman"/>
          <w:i/>
          <w:iCs/>
          <w:sz w:val="18"/>
          <w:szCs w:val="18"/>
          <w:lang w:val="lv-LV"/>
        </w:rPr>
        <w:t>Cenu aptauja</w:t>
      </w:r>
      <w:r w:rsidR="007F01C3" w:rsidRPr="007F01C3">
        <w:rPr>
          <w:rFonts w:ascii="Times New Roman" w:hAnsi="Times New Roman" w:cs="Times New Roman"/>
          <w:i/>
          <w:iCs/>
          <w:sz w:val="18"/>
          <w:szCs w:val="18"/>
          <w:lang w:val="lv-LV"/>
        </w:rPr>
        <w:t>i</w:t>
      </w:r>
    </w:p>
    <w:p w14:paraId="14B035F4" w14:textId="610A4C8C" w:rsidR="0068295E" w:rsidRPr="007F01C3" w:rsidRDefault="0068295E" w:rsidP="00196A3F">
      <w:pPr>
        <w:pStyle w:val="Bezatstarpm"/>
        <w:jc w:val="right"/>
        <w:rPr>
          <w:rFonts w:ascii="Times New Roman" w:hAnsi="Times New Roman" w:cs="Times New Roman"/>
          <w:i/>
          <w:iCs/>
          <w:sz w:val="18"/>
          <w:szCs w:val="18"/>
          <w:lang w:val="lv-LV"/>
        </w:rPr>
      </w:pPr>
      <w:r w:rsidRPr="007F01C3">
        <w:rPr>
          <w:rFonts w:ascii="Times New Roman" w:hAnsi="Times New Roman" w:cs="Times New Roman"/>
          <w:i/>
          <w:iCs/>
          <w:sz w:val="18"/>
          <w:szCs w:val="18"/>
          <w:lang w:val="lv-LV"/>
        </w:rPr>
        <w:t>“Dator</w:t>
      </w:r>
      <w:r w:rsidR="007F01C3" w:rsidRPr="007F01C3">
        <w:rPr>
          <w:rFonts w:ascii="Times New Roman" w:hAnsi="Times New Roman" w:cs="Times New Roman"/>
          <w:i/>
          <w:iCs/>
          <w:sz w:val="18"/>
          <w:szCs w:val="18"/>
          <w:lang w:val="lv-LV"/>
        </w:rPr>
        <w:t>tehnikas un biroja tehnikas</w:t>
      </w:r>
      <w:r w:rsidR="00FC66BD" w:rsidRPr="007F01C3">
        <w:rPr>
          <w:rFonts w:ascii="Times New Roman" w:hAnsi="Times New Roman" w:cs="Times New Roman"/>
          <w:i/>
          <w:iCs/>
          <w:sz w:val="18"/>
          <w:szCs w:val="18"/>
          <w:lang w:val="lv-LV"/>
        </w:rPr>
        <w:t xml:space="preserve"> piegāde</w:t>
      </w:r>
      <w:r w:rsidRPr="007F01C3">
        <w:rPr>
          <w:rFonts w:ascii="Times New Roman" w:hAnsi="Times New Roman" w:cs="Times New Roman"/>
          <w:i/>
          <w:iCs/>
          <w:sz w:val="18"/>
          <w:szCs w:val="18"/>
          <w:lang w:val="lv-LV"/>
        </w:rPr>
        <w:t>”</w:t>
      </w:r>
    </w:p>
    <w:p w14:paraId="05809855" w14:textId="11D331C2" w:rsidR="002B0DD4" w:rsidRPr="007F01C3" w:rsidRDefault="00196A3F" w:rsidP="00196A3F">
      <w:pPr>
        <w:pStyle w:val="Bezatstarpm"/>
        <w:jc w:val="right"/>
        <w:rPr>
          <w:rFonts w:ascii="Times New Roman" w:eastAsia="Calibri" w:hAnsi="Times New Roman" w:cs="Times New Roman"/>
          <w:i/>
          <w:iCs/>
          <w:sz w:val="18"/>
          <w:szCs w:val="18"/>
          <w:lang w:val="lv-LV"/>
        </w:rPr>
      </w:pPr>
      <w:r w:rsidRPr="007F01C3">
        <w:rPr>
          <w:rFonts w:ascii="Times New Roman" w:hAnsi="Times New Roman" w:cs="Times New Roman"/>
          <w:i/>
          <w:iCs/>
          <w:sz w:val="18"/>
          <w:szCs w:val="18"/>
          <w:lang w:val="lv-LV"/>
        </w:rPr>
        <w:t>identifikācijas numurs DKP/202</w:t>
      </w:r>
      <w:r w:rsidR="00C34862" w:rsidRPr="007F01C3">
        <w:rPr>
          <w:rFonts w:ascii="Times New Roman" w:hAnsi="Times New Roman" w:cs="Times New Roman"/>
          <w:i/>
          <w:iCs/>
          <w:sz w:val="18"/>
          <w:szCs w:val="18"/>
          <w:lang w:val="lv-LV"/>
        </w:rPr>
        <w:t>6</w:t>
      </w:r>
      <w:r w:rsidRPr="007F01C3">
        <w:rPr>
          <w:rFonts w:ascii="Times New Roman" w:hAnsi="Times New Roman" w:cs="Times New Roman"/>
          <w:i/>
          <w:iCs/>
          <w:sz w:val="18"/>
          <w:szCs w:val="18"/>
          <w:lang w:val="lv-LV"/>
        </w:rPr>
        <w:t>/</w:t>
      </w:r>
      <w:r w:rsidR="00C34862" w:rsidRPr="007F01C3">
        <w:rPr>
          <w:rFonts w:ascii="Times New Roman" w:hAnsi="Times New Roman" w:cs="Times New Roman"/>
          <w:i/>
          <w:iCs/>
          <w:sz w:val="18"/>
          <w:szCs w:val="18"/>
          <w:lang w:val="lv-LV"/>
        </w:rPr>
        <w:t>8</w:t>
      </w:r>
    </w:p>
    <w:p w14:paraId="64DF8B72" w14:textId="77777777" w:rsidR="002B0DD4" w:rsidRPr="007F01C3" w:rsidRDefault="002B0DD4" w:rsidP="002B0DD4">
      <w:pPr>
        <w:tabs>
          <w:tab w:val="left" w:pos="0"/>
        </w:tabs>
        <w:ind w:right="141"/>
        <w:jc w:val="right"/>
        <w:rPr>
          <w:rFonts w:ascii="Times New Roman" w:eastAsia="Calibri" w:hAnsi="Times New Roman" w:cs="Times New Roman"/>
          <w:bCs/>
          <w:color w:val="000000"/>
          <w:lang w:val="lv-LV"/>
        </w:rPr>
      </w:pPr>
    </w:p>
    <w:p w14:paraId="6EF580A5" w14:textId="77777777" w:rsidR="002B0DD4" w:rsidRPr="007F01C3" w:rsidRDefault="002B0DD4" w:rsidP="002B0DD4">
      <w:pPr>
        <w:tabs>
          <w:tab w:val="left" w:pos="0"/>
        </w:tabs>
        <w:spacing w:before="120" w:after="120"/>
        <w:ind w:right="141"/>
        <w:jc w:val="center"/>
        <w:rPr>
          <w:rFonts w:ascii="Times New Roman" w:eastAsia="Calibri" w:hAnsi="Times New Roman" w:cs="Times New Roman"/>
          <w:b/>
          <w:sz w:val="28"/>
          <w:szCs w:val="28"/>
          <w:lang w:val="lv-LV"/>
        </w:rPr>
      </w:pPr>
      <w:r w:rsidRPr="007F01C3">
        <w:rPr>
          <w:rFonts w:ascii="Times New Roman" w:eastAsia="Calibri" w:hAnsi="Times New Roman" w:cs="Times New Roman"/>
          <w:b/>
          <w:sz w:val="28"/>
          <w:szCs w:val="28"/>
          <w:lang w:val="lv-LV"/>
        </w:rPr>
        <w:t xml:space="preserve">TEHNISKĀ SPECIFIKĀCIJA </w:t>
      </w:r>
    </w:p>
    <w:p w14:paraId="54A33385" w14:textId="77777777" w:rsidR="007F01C3" w:rsidRPr="007F01C3" w:rsidRDefault="007F01C3" w:rsidP="007F01C3">
      <w:pPr>
        <w:ind w:right="-1"/>
        <w:jc w:val="center"/>
        <w:rPr>
          <w:rFonts w:ascii="Times New Roman" w:hAnsi="Times New Roman" w:cs="Times New Roman"/>
          <w:b/>
          <w:i/>
          <w:sz w:val="24"/>
          <w:szCs w:val="24"/>
        </w:rPr>
      </w:pPr>
      <w:r w:rsidRPr="007F01C3">
        <w:rPr>
          <w:rFonts w:ascii="Times New Roman" w:hAnsi="Times New Roman" w:cs="Times New Roman"/>
          <w:i/>
          <w:sz w:val="24"/>
          <w:szCs w:val="24"/>
          <w:vertAlign w:val="superscript"/>
        </w:rPr>
        <w:t>Ja Pasūtītāja tehniskajā specifikācijā (2. pielikums)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tehniskajā specifikācijā prasīto darbību un funkcionalitāti. Pretendentam ir jāpierāda piedāvātās ekvivalenta preces atbilstību iepirkuma priekšmeta tehniskajām prasībām. Ja pretendents kā ekvivalentu piedāvās neatbilstošas funkcionalitātes vai zemākas kvalitātes preces, piedāvājums tiks atzīts par neatbilstošu Iepirkuma dokumentu prasībām, un pretendents tiks izslēgts no turpmākās vērtēšanas.</w:t>
      </w:r>
    </w:p>
    <w:p w14:paraId="68882E00" w14:textId="42389F4F" w:rsidR="002B0DD4" w:rsidRPr="007F01C3" w:rsidRDefault="002B0DD4" w:rsidP="000C7A77">
      <w:pPr>
        <w:ind w:right="141"/>
        <w:rPr>
          <w:rFonts w:ascii="Times New Roman" w:hAnsi="Times New Roman" w:cs="Times New Roman"/>
          <w:b/>
          <w:bCs/>
          <w:sz w:val="24"/>
          <w:szCs w:val="24"/>
        </w:rPr>
      </w:pPr>
    </w:p>
    <w:tbl>
      <w:tblPr>
        <w:tblStyle w:val="Reatabula"/>
        <w:tblW w:w="0" w:type="auto"/>
        <w:tblLook w:val="04A0" w:firstRow="1" w:lastRow="0" w:firstColumn="1" w:lastColumn="0" w:noHBand="0" w:noVBand="1"/>
      </w:tblPr>
      <w:tblGrid>
        <w:gridCol w:w="948"/>
        <w:gridCol w:w="1893"/>
        <w:gridCol w:w="5062"/>
        <w:gridCol w:w="1442"/>
      </w:tblGrid>
      <w:tr w:rsidR="000C7A77" w:rsidRPr="007F01C3" w14:paraId="0E1AD3ED" w14:textId="77777777" w:rsidTr="00923DDA">
        <w:tc>
          <w:tcPr>
            <w:tcW w:w="948" w:type="dxa"/>
          </w:tcPr>
          <w:p w14:paraId="40166A7A" w14:textId="5E9D1449" w:rsidR="000C7A77" w:rsidRPr="007F01C3" w:rsidRDefault="000C7A77" w:rsidP="006F6A1D">
            <w:pPr>
              <w:ind w:right="141"/>
              <w:jc w:val="center"/>
              <w:rPr>
                <w:rFonts w:ascii="Times New Roman" w:eastAsia="Calibri" w:hAnsi="Times New Roman" w:cs="Times New Roman"/>
                <w:b/>
                <w:bCs/>
                <w:kern w:val="0"/>
                <w14:ligatures w14:val="none"/>
              </w:rPr>
            </w:pPr>
            <w:proofErr w:type="spellStart"/>
            <w:r w:rsidRPr="007F01C3">
              <w:rPr>
                <w:rFonts w:ascii="Times New Roman" w:eastAsia="Calibri" w:hAnsi="Times New Roman" w:cs="Times New Roman"/>
                <w:b/>
                <w:bCs/>
                <w:kern w:val="0"/>
                <w14:ligatures w14:val="none"/>
              </w:rPr>
              <w:t>N.p.k</w:t>
            </w:r>
            <w:proofErr w:type="spellEnd"/>
            <w:r w:rsidRPr="007F01C3">
              <w:rPr>
                <w:rFonts w:ascii="Times New Roman" w:eastAsia="Calibri" w:hAnsi="Times New Roman" w:cs="Times New Roman"/>
                <w:b/>
                <w:bCs/>
                <w:kern w:val="0"/>
                <w14:ligatures w14:val="none"/>
              </w:rPr>
              <w:t>.</w:t>
            </w:r>
          </w:p>
        </w:tc>
        <w:tc>
          <w:tcPr>
            <w:tcW w:w="1893" w:type="dxa"/>
          </w:tcPr>
          <w:p w14:paraId="36FF9C98" w14:textId="29C4FAB9" w:rsidR="000C7A77" w:rsidRPr="007F01C3" w:rsidRDefault="000C7A77" w:rsidP="006F6A1D">
            <w:pPr>
              <w:ind w:right="141"/>
              <w:jc w:val="center"/>
              <w:rPr>
                <w:rFonts w:ascii="Times New Roman" w:eastAsia="Calibri" w:hAnsi="Times New Roman" w:cs="Times New Roman"/>
                <w:b/>
                <w:bCs/>
                <w:kern w:val="0"/>
                <w14:ligatures w14:val="none"/>
              </w:rPr>
            </w:pPr>
            <w:r w:rsidRPr="007F01C3">
              <w:rPr>
                <w:rFonts w:ascii="Times New Roman" w:hAnsi="Times New Roman" w:cs="Times New Roman"/>
                <w:b/>
                <w:bCs/>
              </w:rPr>
              <w:t>Iekārta</w:t>
            </w:r>
          </w:p>
        </w:tc>
        <w:tc>
          <w:tcPr>
            <w:tcW w:w="5062" w:type="dxa"/>
          </w:tcPr>
          <w:p w14:paraId="072737A2" w14:textId="31237955" w:rsidR="000C7A77" w:rsidRPr="007F01C3" w:rsidRDefault="000C7A77" w:rsidP="006F6A1D">
            <w:pPr>
              <w:ind w:right="141"/>
              <w:jc w:val="center"/>
              <w:rPr>
                <w:rFonts w:ascii="Times New Roman" w:eastAsia="Calibri" w:hAnsi="Times New Roman" w:cs="Times New Roman"/>
                <w:b/>
                <w:bCs/>
                <w:kern w:val="0"/>
                <w14:ligatures w14:val="none"/>
              </w:rPr>
            </w:pPr>
            <w:r w:rsidRPr="007F01C3">
              <w:rPr>
                <w:rFonts w:ascii="Times New Roman" w:hAnsi="Times New Roman" w:cs="Times New Roman"/>
                <w:b/>
                <w:bCs/>
              </w:rPr>
              <w:t>Minimālās tehniskās prasības</w:t>
            </w:r>
          </w:p>
        </w:tc>
        <w:tc>
          <w:tcPr>
            <w:tcW w:w="1442" w:type="dxa"/>
          </w:tcPr>
          <w:p w14:paraId="068DEF1D" w14:textId="0D00D10A" w:rsidR="000C7A77" w:rsidRPr="007F01C3" w:rsidRDefault="000C7A77" w:rsidP="006F6A1D">
            <w:pPr>
              <w:ind w:right="141"/>
              <w:jc w:val="center"/>
              <w:rPr>
                <w:rFonts w:ascii="Times New Roman" w:eastAsia="Calibri" w:hAnsi="Times New Roman" w:cs="Times New Roman"/>
                <w:b/>
                <w:bCs/>
                <w:kern w:val="0"/>
                <w14:ligatures w14:val="none"/>
              </w:rPr>
            </w:pPr>
            <w:r w:rsidRPr="007F01C3">
              <w:rPr>
                <w:rFonts w:ascii="Times New Roman" w:eastAsia="Calibri" w:hAnsi="Times New Roman" w:cs="Times New Roman"/>
                <w:b/>
                <w:bCs/>
                <w:kern w:val="0"/>
                <w14:ligatures w14:val="none"/>
              </w:rPr>
              <w:t xml:space="preserve">Daudzums, </w:t>
            </w:r>
            <w:proofErr w:type="spellStart"/>
            <w:r w:rsidRPr="007F01C3">
              <w:rPr>
                <w:rFonts w:ascii="Times New Roman" w:eastAsia="Calibri" w:hAnsi="Times New Roman" w:cs="Times New Roman"/>
                <w:b/>
                <w:bCs/>
                <w:kern w:val="0"/>
                <w14:ligatures w14:val="none"/>
              </w:rPr>
              <w:t>gab</w:t>
            </w:r>
            <w:proofErr w:type="spellEnd"/>
          </w:p>
        </w:tc>
      </w:tr>
      <w:tr w:rsidR="000C7A77" w:rsidRPr="007F01C3" w14:paraId="23EDF0A1" w14:textId="77777777" w:rsidTr="00923DDA">
        <w:tc>
          <w:tcPr>
            <w:tcW w:w="948" w:type="dxa"/>
          </w:tcPr>
          <w:p w14:paraId="3640DAE7" w14:textId="41814BFD" w:rsidR="000C7A77" w:rsidRPr="007F01C3" w:rsidRDefault="000C7A77" w:rsidP="006F6A1D">
            <w:pPr>
              <w:ind w:right="141"/>
              <w:jc w:val="center"/>
              <w:rPr>
                <w:rFonts w:ascii="Times New Roman" w:eastAsia="Calibri" w:hAnsi="Times New Roman" w:cs="Times New Roman"/>
                <w:kern w:val="0"/>
                <w14:ligatures w14:val="none"/>
              </w:rPr>
            </w:pPr>
            <w:r w:rsidRPr="007F01C3">
              <w:rPr>
                <w:rFonts w:ascii="Times New Roman" w:eastAsia="Calibri" w:hAnsi="Times New Roman" w:cs="Times New Roman"/>
                <w:kern w:val="0"/>
                <w14:ligatures w14:val="none"/>
              </w:rPr>
              <w:t>1.</w:t>
            </w:r>
          </w:p>
        </w:tc>
        <w:tc>
          <w:tcPr>
            <w:tcW w:w="1893" w:type="dxa"/>
          </w:tcPr>
          <w:p w14:paraId="711AA569" w14:textId="0130F859" w:rsidR="000C7A77" w:rsidRPr="007F01C3" w:rsidRDefault="00232FC8" w:rsidP="006F6A1D">
            <w:pPr>
              <w:ind w:right="141"/>
              <w:jc w:val="center"/>
              <w:rPr>
                <w:rFonts w:ascii="Times New Roman" w:eastAsia="Calibri" w:hAnsi="Times New Roman" w:cs="Times New Roman"/>
                <w:kern w:val="0"/>
                <w14:ligatures w14:val="none"/>
              </w:rPr>
            </w:pPr>
            <w:r w:rsidRPr="007F01C3">
              <w:rPr>
                <w:rFonts w:ascii="Times New Roman" w:hAnsi="Times New Roman" w:cs="Times New Roman"/>
                <w:b/>
                <w:bCs/>
                <w:lang w:eastAsia="lv-LV"/>
              </w:rPr>
              <w:t>D</w:t>
            </w:r>
            <w:r w:rsidR="000C7A77" w:rsidRPr="007F01C3">
              <w:rPr>
                <w:rFonts w:ascii="Times New Roman" w:hAnsi="Times New Roman" w:cs="Times New Roman"/>
                <w:b/>
                <w:bCs/>
                <w:lang w:eastAsia="lv-LV"/>
              </w:rPr>
              <w:t xml:space="preserve">ators </w:t>
            </w:r>
            <w:proofErr w:type="spellStart"/>
            <w:r w:rsidR="000C7A77" w:rsidRPr="007F01C3">
              <w:rPr>
                <w:rFonts w:ascii="Times New Roman" w:hAnsi="Times New Roman" w:cs="Times New Roman"/>
                <w:b/>
                <w:bCs/>
                <w:lang w:eastAsia="lv-LV"/>
              </w:rPr>
              <w:t>monobloks</w:t>
            </w:r>
            <w:proofErr w:type="spellEnd"/>
            <w:r w:rsidR="00117741" w:rsidRPr="007F01C3">
              <w:rPr>
                <w:rFonts w:ascii="Times New Roman" w:hAnsi="Times New Roman" w:cs="Times New Roman"/>
                <w:b/>
                <w:bCs/>
                <w:lang w:eastAsia="lv-LV"/>
              </w:rPr>
              <w:t xml:space="preserve"> </w:t>
            </w:r>
            <w:proofErr w:type="spellStart"/>
            <w:r w:rsidR="00117741" w:rsidRPr="007F01C3">
              <w:rPr>
                <w:rFonts w:ascii="Times New Roman" w:hAnsi="Times New Roman" w:cs="Times New Roman"/>
                <w:b/>
                <w:bCs/>
                <w:lang w:eastAsia="lv-LV"/>
              </w:rPr>
              <w:t>all-in-one</w:t>
            </w:r>
            <w:proofErr w:type="spellEnd"/>
          </w:p>
        </w:tc>
        <w:tc>
          <w:tcPr>
            <w:tcW w:w="5062" w:type="dxa"/>
          </w:tcPr>
          <w:p w14:paraId="7EEAC664" w14:textId="59582DD5" w:rsidR="000C7A77" w:rsidRPr="007F01C3" w:rsidRDefault="000C7A77" w:rsidP="000C7A77">
            <w:pPr>
              <w:ind w:right="141"/>
              <w:rPr>
                <w:rFonts w:ascii="Times New Roman" w:hAnsi="Times New Roman" w:cs="Times New Roman"/>
              </w:rPr>
            </w:pPr>
            <w:r w:rsidRPr="007F01C3">
              <w:rPr>
                <w:rFonts w:ascii="Times New Roman" w:hAnsi="Times New Roman" w:cs="Times New Roman"/>
              </w:rPr>
              <w:t xml:space="preserve">Procesors (CPU): </w:t>
            </w:r>
            <w:proofErr w:type="spellStart"/>
            <w:r w:rsidRPr="007F01C3">
              <w:rPr>
                <w:rFonts w:ascii="Times New Roman" w:hAnsi="Times New Roman" w:cs="Times New Roman"/>
              </w:rPr>
              <w:t>Core</w:t>
            </w:r>
            <w:proofErr w:type="spellEnd"/>
            <w:r w:rsidRPr="007F01C3">
              <w:rPr>
                <w:rFonts w:ascii="Times New Roman" w:hAnsi="Times New Roman" w:cs="Times New Roman"/>
              </w:rPr>
              <w:t xml:space="preserve"> i5-12400 |Alder </w:t>
            </w:r>
            <w:proofErr w:type="spellStart"/>
            <w:r w:rsidRPr="007F01C3">
              <w:rPr>
                <w:rFonts w:ascii="Times New Roman" w:hAnsi="Times New Roman" w:cs="Times New Roman"/>
              </w:rPr>
              <w:t>Lake</w:t>
            </w:r>
            <w:proofErr w:type="spellEnd"/>
            <w:r w:rsidRPr="007F01C3">
              <w:rPr>
                <w:rFonts w:ascii="Times New Roman" w:hAnsi="Times New Roman" w:cs="Times New Roman"/>
              </w:rPr>
              <w:t xml:space="preserve">| 2500 </w:t>
            </w:r>
            <w:proofErr w:type="spellStart"/>
            <w:r w:rsidRPr="007F01C3">
              <w:rPr>
                <w:rFonts w:ascii="Times New Roman" w:hAnsi="Times New Roman" w:cs="Times New Roman"/>
              </w:rPr>
              <w:t>MHz</w:t>
            </w:r>
            <w:proofErr w:type="spellEnd"/>
            <w:r w:rsidRPr="007F01C3">
              <w:rPr>
                <w:rFonts w:ascii="Times New Roman" w:hAnsi="Times New Roman" w:cs="Times New Roman"/>
              </w:rPr>
              <w:t xml:space="preserve"> | </w:t>
            </w:r>
            <w:proofErr w:type="spellStart"/>
            <w:r w:rsidRPr="007F01C3">
              <w:rPr>
                <w:rFonts w:ascii="Times New Roman" w:hAnsi="Times New Roman" w:cs="Times New Roman"/>
              </w:rPr>
              <w:t>Cores</w:t>
            </w:r>
            <w:proofErr w:type="spellEnd"/>
            <w:r w:rsidRPr="007F01C3">
              <w:rPr>
                <w:rFonts w:ascii="Times New Roman" w:hAnsi="Times New Roman" w:cs="Times New Roman"/>
              </w:rPr>
              <w:t xml:space="preserve"> 6 | 18MB</w:t>
            </w:r>
            <w:r w:rsidR="00232FC8" w:rsidRPr="007F01C3">
              <w:rPr>
                <w:rFonts w:ascii="Times New Roman" w:hAnsi="Times New Roman" w:cs="Times New Roman"/>
              </w:rPr>
              <w:t xml:space="preserve"> – vai labāk</w:t>
            </w:r>
          </w:p>
          <w:p w14:paraId="464CF4F2" w14:textId="00F37C7E" w:rsidR="000C7A77" w:rsidRPr="007F01C3" w:rsidRDefault="000C7A77" w:rsidP="000C7A77">
            <w:pPr>
              <w:ind w:right="141"/>
              <w:rPr>
                <w:rFonts w:ascii="Times New Roman" w:hAnsi="Times New Roman" w:cs="Times New Roman"/>
              </w:rPr>
            </w:pPr>
            <w:r w:rsidRPr="007F01C3">
              <w:rPr>
                <w:rFonts w:ascii="Times New Roman" w:hAnsi="Times New Roman" w:cs="Times New Roman"/>
              </w:rPr>
              <w:t xml:space="preserve">Operatīvā atmiņa (RAM): 32GB </w:t>
            </w:r>
          </w:p>
          <w:p w14:paraId="080FA14F" w14:textId="4799A3FF" w:rsidR="00AD10ED" w:rsidRPr="007F01C3" w:rsidRDefault="00AD10ED" w:rsidP="000C7A77">
            <w:pPr>
              <w:ind w:right="141"/>
              <w:rPr>
                <w:rFonts w:ascii="Times New Roman" w:hAnsi="Times New Roman" w:cs="Times New Roman"/>
                <w:bCs/>
              </w:rPr>
            </w:pPr>
            <w:r w:rsidRPr="007F01C3">
              <w:rPr>
                <w:rFonts w:ascii="Times New Roman" w:hAnsi="Times New Roman" w:cs="Times New Roman"/>
                <w:bCs/>
              </w:rPr>
              <w:t xml:space="preserve">Ekrāna izmērs: </w:t>
            </w:r>
            <w:r w:rsidR="00710D8F" w:rsidRPr="007F01C3">
              <w:rPr>
                <w:rFonts w:ascii="Times New Roman" w:hAnsi="Times New Roman" w:cs="Times New Roman"/>
                <w:bCs/>
              </w:rPr>
              <w:t>27’’</w:t>
            </w:r>
          </w:p>
          <w:p w14:paraId="264C5815" w14:textId="77777777" w:rsidR="000C7A77" w:rsidRPr="007F01C3" w:rsidRDefault="000C7A77" w:rsidP="000C7A77">
            <w:pPr>
              <w:ind w:right="141"/>
              <w:rPr>
                <w:rFonts w:ascii="Times New Roman" w:hAnsi="Times New Roman" w:cs="Times New Roman"/>
              </w:rPr>
            </w:pPr>
            <w:r w:rsidRPr="007F01C3">
              <w:rPr>
                <w:rFonts w:ascii="Times New Roman" w:hAnsi="Times New Roman" w:cs="Times New Roman"/>
              </w:rPr>
              <w:t>Ārējie brīvie USB porti: Brīvi USB 2.0/3.0 porti vismaz 2 gab.</w:t>
            </w:r>
          </w:p>
          <w:p w14:paraId="3F0072D1" w14:textId="77777777" w:rsidR="000C7A77" w:rsidRPr="007F01C3" w:rsidRDefault="000C7A77" w:rsidP="000C7A77">
            <w:pPr>
              <w:ind w:right="141"/>
              <w:rPr>
                <w:rFonts w:ascii="Times New Roman" w:hAnsi="Times New Roman" w:cs="Times New Roman"/>
              </w:rPr>
            </w:pPr>
            <w:r w:rsidRPr="007F01C3">
              <w:rPr>
                <w:rFonts w:ascii="Times New Roman" w:hAnsi="Times New Roman" w:cs="Times New Roman"/>
              </w:rPr>
              <w:t xml:space="preserve">Video porti: Vismaz divi digitālie </w:t>
            </w:r>
            <w:proofErr w:type="spellStart"/>
            <w:r w:rsidRPr="007F01C3">
              <w:rPr>
                <w:rFonts w:ascii="Times New Roman" w:hAnsi="Times New Roman" w:cs="Times New Roman"/>
              </w:rPr>
              <w:t>videoporti</w:t>
            </w:r>
            <w:proofErr w:type="spellEnd"/>
            <w:r w:rsidRPr="007F01C3">
              <w:rPr>
                <w:rFonts w:ascii="Times New Roman" w:hAnsi="Times New Roman" w:cs="Times New Roman"/>
              </w:rPr>
              <w:t>, viens no tiem HDMI</w:t>
            </w:r>
          </w:p>
          <w:p w14:paraId="09CEDA81" w14:textId="77777777" w:rsidR="000C7A77" w:rsidRPr="007F01C3" w:rsidRDefault="000C7A77" w:rsidP="000C7A77">
            <w:pPr>
              <w:ind w:right="141"/>
              <w:rPr>
                <w:rFonts w:ascii="Times New Roman" w:hAnsi="Times New Roman" w:cs="Times New Roman"/>
              </w:rPr>
            </w:pPr>
            <w:r w:rsidRPr="007F01C3">
              <w:rPr>
                <w:rFonts w:ascii="Times New Roman" w:hAnsi="Times New Roman" w:cs="Times New Roman"/>
              </w:rPr>
              <w:t xml:space="preserve">Audio porti: Audio </w:t>
            </w:r>
            <w:proofErr w:type="spellStart"/>
            <w:r w:rsidRPr="007F01C3">
              <w:rPr>
                <w:rFonts w:ascii="Times New Roman" w:hAnsi="Times New Roman" w:cs="Times New Roman"/>
              </w:rPr>
              <w:t>in</w:t>
            </w:r>
            <w:proofErr w:type="spellEnd"/>
            <w:r w:rsidRPr="007F01C3">
              <w:rPr>
                <w:rFonts w:ascii="Times New Roman" w:hAnsi="Times New Roman" w:cs="Times New Roman"/>
              </w:rPr>
              <w:t xml:space="preserve"> (3.5mm) un </w:t>
            </w:r>
            <w:proofErr w:type="spellStart"/>
            <w:r w:rsidRPr="007F01C3">
              <w:rPr>
                <w:rFonts w:ascii="Times New Roman" w:hAnsi="Times New Roman" w:cs="Times New Roman"/>
              </w:rPr>
              <w:t>out</w:t>
            </w:r>
            <w:proofErr w:type="spellEnd"/>
            <w:r w:rsidRPr="007F01C3">
              <w:rPr>
                <w:rFonts w:ascii="Times New Roman" w:hAnsi="Times New Roman" w:cs="Times New Roman"/>
              </w:rPr>
              <w:t xml:space="preserve"> (3.5mm)</w:t>
            </w:r>
          </w:p>
          <w:p w14:paraId="01F72282" w14:textId="77777777" w:rsidR="00232FC8" w:rsidRPr="007F01C3" w:rsidRDefault="000C7A77" w:rsidP="000C7A77">
            <w:pPr>
              <w:ind w:right="141"/>
              <w:rPr>
                <w:rFonts w:ascii="Times New Roman" w:hAnsi="Times New Roman" w:cs="Times New Roman"/>
              </w:rPr>
            </w:pPr>
            <w:r w:rsidRPr="007F01C3">
              <w:rPr>
                <w:rFonts w:ascii="Times New Roman" w:hAnsi="Times New Roman" w:cs="Times New Roman"/>
              </w:rPr>
              <w:t xml:space="preserve">Cietais disks (SSD): 1TB </w:t>
            </w:r>
          </w:p>
          <w:p w14:paraId="6C6605CE" w14:textId="77777777" w:rsidR="000C7A77" w:rsidRPr="007F01C3" w:rsidRDefault="000C7A77" w:rsidP="000C7A77">
            <w:pPr>
              <w:ind w:right="141"/>
              <w:rPr>
                <w:rFonts w:ascii="Times New Roman" w:hAnsi="Times New Roman" w:cs="Times New Roman"/>
              </w:rPr>
            </w:pPr>
            <w:r w:rsidRPr="007F01C3">
              <w:rPr>
                <w:rFonts w:ascii="Times New Roman" w:hAnsi="Times New Roman" w:cs="Times New Roman"/>
              </w:rPr>
              <w:t>Tastatūra/Pele (</w:t>
            </w:r>
            <w:proofErr w:type="spellStart"/>
            <w:r w:rsidRPr="007F01C3">
              <w:rPr>
                <w:rFonts w:ascii="Times New Roman" w:hAnsi="Times New Roman" w:cs="Times New Roman"/>
              </w:rPr>
              <w:t>Keyboard</w:t>
            </w:r>
            <w:proofErr w:type="spellEnd"/>
            <w:r w:rsidRPr="007F01C3">
              <w:rPr>
                <w:rFonts w:ascii="Times New Roman" w:hAnsi="Times New Roman" w:cs="Times New Roman"/>
              </w:rPr>
              <w:t>): LAT/EIRO bezvadu tastatūra/bezvadu pele</w:t>
            </w:r>
          </w:p>
          <w:p w14:paraId="1F56B025" w14:textId="77777777" w:rsidR="000C7A77" w:rsidRPr="007F01C3" w:rsidRDefault="000C7A77" w:rsidP="000C7A77">
            <w:pPr>
              <w:ind w:right="141"/>
              <w:rPr>
                <w:rFonts w:ascii="Times New Roman" w:hAnsi="Times New Roman" w:cs="Times New Roman"/>
              </w:rPr>
            </w:pPr>
            <w:proofErr w:type="spellStart"/>
            <w:r w:rsidRPr="007F01C3">
              <w:rPr>
                <w:rFonts w:ascii="Times New Roman" w:hAnsi="Times New Roman" w:cs="Times New Roman"/>
              </w:rPr>
              <w:t>Webkamera</w:t>
            </w:r>
            <w:proofErr w:type="spellEnd"/>
            <w:r w:rsidRPr="007F01C3">
              <w:rPr>
                <w:rFonts w:ascii="Times New Roman" w:hAnsi="Times New Roman" w:cs="Times New Roman"/>
              </w:rPr>
              <w:t>: FULL HD 1080P</w:t>
            </w:r>
          </w:p>
          <w:p w14:paraId="22FAAD80" w14:textId="77777777" w:rsidR="000C7A77" w:rsidRPr="007F01C3" w:rsidRDefault="000C7A77" w:rsidP="000C7A77">
            <w:pPr>
              <w:ind w:right="141"/>
              <w:rPr>
                <w:rFonts w:ascii="Times New Roman" w:hAnsi="Times New Roman" w:cs="Times New Roman"/>
              </w:rPr>
            </w:pPr>
            <w:r w:rsidRPr="007F01C3">
              <w:rPr>
                <w:rFonts w:ascii="Times New Roman" w:hAnsi="Times New Roman" w:cs="Times New Roman"/>
              </w:rPr>
              <w:t>Skaļruņi: 10Watts</w:t>
            </w:r>
          </w:p>
          <w:p w14:paraId="05BDD97E" w14:textId="77777777" w:rsidR="000C7A77" w:rsidRPr="007F01C3" w:rsidRDefault="000C7A77" w:rsidP="000C7A77">
            <w:pPr>
              <w:ind w:right="141"/>
              <w:rPr>
                <w:rFonts w:ascii="Times New Roman" w:hAnsi="Times New Roman" w:cs="Times New Roman"/>
              </w:rPr>
            </w:pPr>
            <w:r w:rsidRPr="007F01C3">
              <w:rPr>
                <w:rFonts w:ascii="Times New Roman" w:hAnsi="Times New Roman" w:cs="Times New Roman"/>
              </w:rPr>
              <w:t>Korpusa krāsa: Balts</w:t>
            </w:r>
          </w:p>
          <w:p w14:paraId="5D912DB3" w14:textId="77777777" w:rsidR="007F01C3" w:rsidRDefault="00923DDA" w:rsidP="00F62580">
            <w:pPr>
              <w:ind w:right="141"/>
              <w:rPr>
                <w:rFonts w:ascii="Times New Roman" w:hAnsi="Times New Roman" w:cs="Times New Roman"/>
              </w:rPr>
            </w:pPr>
            <w:r w:rsidRPr="007F01C3">
              <w:rPr>
                <w:rFonts w:ascii="Times New Roman" w:hAnsi="Times New Roman" w:cs="Times New Roman"/>
              </w:rPr>
              <w:t xml:space="preserve">Operētājsistēma: </w:t>
            </w:r>
            <w:proofErr w:type="spellStart"/>
            <w:r w:rsidRPr="007F01C3">
              <w:rPr>
                <w:rFonts w:ascii="Times New Roman" w:hAnsi="Times New Roman" w:cs="Times New Roman"/>
              </w:rPr>
              <w:t>Win</w:t>
            </w:r>
            <w:proofErr w:type="spellEnd"/>
            <w:r w:rsidRPr="007F01C3">
              <w:rPr>
                <w:rFonts w:ascii="Times New Roman" w:hAnsi="Times New Roman" w:cs="Times New Roman"/>
              </w:rPr>
              <w:t xml:space="preserve"> 11 Home 64Bit </w:t>
            </w:r>
            <w:proofErr w:type="spellStart"/>
            <w:r w:rsidRPr="007F01C3">
              <w:rPr>
                <w:rFonts w:ascii="Times New Roman" w:hAnsi="Times New Roman" w:cs="Times New Roman"/>
              </w:rPr>
              <w:t>Eng</w:t>
            </w:r>
            <w:proofErr w:type="spellEnd"/>
            <w:r w:rsidRPr="007F01C3">
              <w:rPr>
                <w:rFonts w:ascii="Times New Roman" w:hAnsi="Times New Roman" w:cs="Times New Roman"/>
              </w:rPr>
              <w:br/>
              <w:t>OFFICE 2021 H&amp;B / ENG T5D-03511 MS</w:t>
            </w:r>
          </w:p>
          <w:p w14:paraId="264890A7" w14:textId="25931BE6" w:rsidR="00F62580" w:rsidRPr="007F01C3" w:rsidRDefault="007F01C3" w:rsidP="00F62580">
            <w:pPr>
              <w:ind w:right="141"/>
              <w:rPr>
                <w:rFonts w:ascii="Times New Roman" w:hAnsi="Times New Roman" w:cs="Times New Roman"/>
              </w:rPr>
            </w:pPr>
            <w:r w:rsidRPr="007F01C3">
              <w:rPr>
                <w:rFonts w:ascii="Times New Roman" w:hAnsi="Times New Roman" w:cs="Times New Roman"/>
                <w:lang w:val="pl-PL"/>
              </w:rPr>
              <w:t>Visai darbam nepieciešamajai programmatūrai jābūt pilnībā instalētai un konfigurētai datorā pirms tās lietošanas uzsākšanas</w:t>
            </w:r>
            <w:r>
              <w:rPr>
                <w:rFonts w:ascii="Times New Roman" w:hAnsi="Times New Roman" w:cs="Times New Roman"/>
                <w:lang w:val="pl-PL"/>
              </w:rPr>
              <w:t>.</w:t>
            </w:r>
          </w:p>
        </w:tc>
        <w:tc>
          <w:tcPr>
            <w:tcW w:w="1442" w:type="dxa"/>
          </w:tcPr>
          <w:p w14:paraId="48E21289" w14:textId="2740B682" w:rsidR="000C7A77" w:rsidRPr="007F01C3" w:rsidRDefault="000C7A77" w:rsidP="006F6A1D">
            <w:pPr>
              <w:ind w:right="141"/>
              <w:jc w:val="center"/>
              <w:rPr>
                <w:rFonts w:ascii="Times New Roman" w:eastAsia="Calibri" w:hAnsi="Times New Roman" w:cs="Times New Roman"/>
                <w:kern w:val="0"/>
                <w14:ligatures w14:val="none"/>
              </w:rPr>
            </w:pPr>
            <w:r w:rsidRPr="007F01C3">
              <w:rPr>
                <w:rFonts w:ascii="Times New Roman" w:eastAsia="Calibri" w:hAnsi="Times New Roman" w:cs="Times New Roman"/>
                <w:kern w:val="0"/>
                <w14:ligatures w14:val="none"/>
              </w:rPr>
              <w:t>1</w:t>
            </w:r>
          </w:p>
        </w:tc>
      </w:tr>
      <w:tr w:rsidR="000C7A77" w:rsidRPr="007F01C3" w14:paraId="0C712729" w14:textId="77777777" w:rsidTr="00923DDA">
        <w:tc>
          <w:tcPr>
            <w:tcW w:w="948" w:type="dxa"/>
          </w:tcPr>
          <w:p w14:paraId="7A3528AD" w14:textId="419AAC63" w:rsidR="000C7A77" w:rsidRPr="007F01C3" w:rsidRDefault="00923DDA" w:rsidP="006F6A1D">
            <w:pPr>
              <w:ind w:right="141"/>
              <w:jc w:val="center"/>
              <w:rPr>
                <w:rFonts w:ascii="Times New Roman" w:eastAsia="Calibri" w:hAnsi="Times New Roman" w:cs="Times New Roman"/>
                <w:kern w:val="0"/>
                <w14:ligatures w14:val="none"/>
              </w:rPr>
            </w:pPr>
            <w:r w:rsidRPr="007F01C3">
              <w:rPr>
                <w:rFonts w:ascii="Times New Roman" w:eastAsia="Calibri" w:hAnsi="Times New Roman" w:cs="Times New Roman"/>
                <w:kern w:val="0"/>
                <w14:ligatures w14:val="none"/>
              </w:rPr>
              <w:t>2</w:t>
            </w:r>
            <w:r w:rsidR="000C7A77" w:rsidRPr="007F01C3">
              <w:rPr>
                <w:rFonts w:ascii="Times New Roman" w:eastAsia="Calibri" w:hAnsi="Times New Roman" w:cs="Times New Roman"/>
                <w:kern w:val="0"/>
                <w14:ligatures w14:val="none"/>
              </w:rPr>
              <w:t xml:space="preserve">. </w:t>
            </w:r>
          </w:p>
        </w:tc>
        <w:tc>
          <w:tcPr>
            <w:tcW w:w="1893" w:type="dxa"/>
          </w:tcPr>
          <w:p w14:paraId="64666D08" w14:textId="5066F64B" w:rsidR="000C7A77" w:rsidRPr="007F01C3" w:rsidRDefault="00AD10ED" w:rsidP="006F6A1D">
            <w:pPr>
              <w:ind w:right="141"/>
              <w:jc w:val="center"/>
              <w:rPr>
                <w:rFonts w:ascii="Times New Roman" w:eastAsia="Calibri" w:hAnsi="Times New Roman" w:cs="Times New Roman"/>
                <w:b/>
                <w:bCs/>
                <w:kern w:val="0"/>
                <w14:ligatures w14:val="none"/>
              </w:rPr>
            </w:pPr>
            <w:r w:rsidRPr="007F01C3">
              <w:rPr>
                <w:rFonts w:ascii="Times New Roman" w:eastAsia="Calibri" w:hAnsi="Times New Roman" w:cs="Times New Roman"/>
                <w:b/>
                <w:bCs/>
                <w:kern w:val="0"/>
                <w14:ligatures w14:val="none"/>
              </w:rPr>
              <w:t>Portatīvais dators</w:t>
            </w:r>
          </w:p>
        </w:tc>
        <w:tc>
          <w:tcPr>
            <w:tcW w:w="5062" w:type="dxa"/>
          </w:tcPr>
          <w:p w14:paraId="3A9AB61D" w14:textId="67726058" w:rsidR="00AD10ED" w:rsidRPr="007F01C3" w:rsidRDefault="00AD10ED" w:rsidP="00AD10ED">
            <w:pPr>
              <w:autoSpaceDE w:val="0"/>
              <w:autoSpaceDN w:val="0"/>
              <w:adjustRightInd w:val="0"/>
              <w:rPr>
                <w:rFonts w:ascii="Times New Roman" w:hAnsi="Times New Roman" w:cs="Times New Roman"/>
                <w:bCs/>
              </w:rPr>
            </w:pPr>
            <w:r w:rsidRPr="007F01C3">
              <w:rPr>
                <w:rFonts w:ascii="Times New Roman" w:hAnsi="Times New Roman" w:cs="Times New Roman"/>
                <w:bCs/>
              </w:rPr>
              <w:t xml:space="preserve">Procesors: </w:t>
            </w:r>
            <w:proofErr w:type="spellStart"/>
            <w:r w:rsidR="00841A1D" w:rsidRPr="007F01C3">
              <w:rPr>
                <w:rFonts w:ascii="Times New Roman" w:hAnsi="Times New Roman" w:cs="Times New Roman"/>
                <w:bCs/>
              </w:rPr>
              <w:t>Core</w:t>
            </w:r>
            <w:proofErr w:type="spellEnd"/>
            <w:r w:rsidR="00841A1D" w:rsidRPr="007F01C3">
              <w:rPr>
                <w:rFonts w:ascii="Times New Roman" w:hAnsi="Times New Roman" w:cs="Times New Roman"/>
                <w:bCs/>
              </w:rPr>
              <w:t xml:space="preserve"> i5-13420H, Intel, 12 MB  </w:t>
            </w:r>
          </w:p>
          <w:p w14:paraId="0C7A8833" w14:textId="0D16298C" w:rsidR="00923DDA" w:rsidRPr="007F01C3" w:rsidRDefault="00AD10ED" w:rsidP="00AD10ED">
            <w:pPr>
              <w:autoSpaceDE w:val="0"/>
              <w:autoSpaceDN w:val="0"/>
              <w:adjustRightInd w:val="0"/>
              <w:rPr>
                <w:rFonts w:ascii="Times New Roman" w:hAnsi="Times New Roman" w:cs="Times New Roman"/>
              </w:rPr>
            </w:pPr>
            <w:r w:rsidRPr="007F01C3">
              <w:rPr>
                <w:rFonts w:ascii="Times New Roman" w:hAnsi="Times New Roman" w:cs="Times New Roman"/>
              </w:rPr>
              <w:t xml:space="preserve">Operatīvā atmiņa (RAM): </w:t>
            </w:r>
            <w:r w:rsidR="00923DDA" w:rsidRPr="007F01C3">
              <w:rPr>
                <w:rFonts w:ascii="Times New Roman" w:hAnsi="Times New Roman" w:cs="Times New Roman"/>
              </w:rPr>
              <w:t xml:space="preserve">16 </w:t>
            </w:r>
            <w:r w:rsidRPr="007F01C3">
              <w:rPr>
                <w:rFonts w:ascii="Times New Roman" w:hAnsi="Times New Roman" w:cs="Times New Roman"/>
              </w:rPr>
              <w:t>GB</w:t>
            </w:r>
          </w:p>
          <w:p w14:paraId="28BD45CF" w14:textId="10EA85F8" w:rsidR="00923DDA" w:rsidRPr="007F01C3" w:rsidRDefault="00923DDA" w:rsidP="00AD10ED">
            <w:pPr>
              <w:autoSpaceDE w:val="0"/>
              <w:autoSpaceDN w:val="0"/>
              <w:adjustRightInd w:val="0"/>
              <w:rPr>
                <w:rFonts w:ascii="Times New Roman" w:hAnsi="Times New Roman" w:cs="Times New Roman"/>
              </w:rPr>
            </w:pPr>
            <w:r w:rsidRPr="007F01C3">
              <w:rPr>
                <w:rFonts w:ascii="Times New Roman" w:hAnsi="Times New Roman" w:cs="Times New Roman"/>
              </w:rPr>
              <w:t>SSD diska apjoms: 1 TB</w:t>
            </w:r>
          </w:p>
          <w:p w14:paraId="2C2C8BC8" w14:textId="288A2B6C" w:rsidR="00923DDA" w:rsidRPr="007F01C3" w:rsidRDefault="00923DDA" w:rsidP="00AD10ED">
            <w:pPr>
              <w:autoSpaceDE w:val="0"/>
              <w:autoSpaceDN w:val="0"/>
              <w:adjustRightInd w:val="0"/>
              <w:rPr>
                <w:rFonts w:ascii="Times New Roman" w:hAnsi="Times New Roman" w:cs="Times New Roman"/>
              </w:rPr>
            </w:pPr>
            <w:r w:rsidRPr="007F01C3">
              <w:rPr>
                <w:rFonts w:ascii="Times New Roman" w:hAnsi="Times New Roman" w:cs="Times New Roman"/>
              </w:rPr>
              <w:t xml:space="preserve">Videokartes modelis: NVIDIA </w:t>
            </w:r>
            <w:proofErr w:type="spellStart"/>
            <w:r w:rsidRPr="007F01C3">
              <w:rPr>
                <w:rFonts w:ascii="Times New Roman" w:hAnsi="Times New Roman" w:cs="Times New Roman"/>
              </w:rPr>
              <w:t>GeForce</w:t>
            </w:r>
            <w:proofErr w:type="spellEnd"/>
            <w:r w:rsidRPr="007F01C3">
              <w:rPr>
                <w:rFonts w:ascii="Times New Roman" w:hAnsi="Times New Roman" w:cs="Times New Roman"/>
              </w:rPr>
              <w:t xml:space="preserve"> RTX 3050</w:t>
            </w:r>
          </w:p>
          <w:p w14:paraId="5DD612B3" w14:textId="254275BC" w:rsidR="00AD10ED" w:rsidRPr="007F01C3" w:rsidRDefault="00AD10ED" w:rsidP="00AD10ED">
            <w:pPr>
              <w:autoSpaceDE w:val="0"/>
              <w:autoSpaceDN w:val="0"/>
              <w:adjustRightInd w:val="0"/>
              <w:rPr>
                <w:rFonts w:ascii="Times New Roman" w:hAnsi="Times New Roman" w:cs="Times New Roman"/>
              </w:rPr>
            </w:pPr>
            <w:r w:rsidRPr="007F01C3">
              <w:rPr>
                <w:rFonts w:ascii="Times New Roman" w:hAnsi="Times New Roman" w:cs="Times New Roman"/>
              </w:rPr>
              <w:t xml:space="preserve">Ekrāna izmērs: </w:t>
            </w:r>
            <w:r w:rsidR="00923DDA" w:rsidRPr="007F01C3">
              <w:rPr>
                <w:rFonts w:ascii="Times New Roman" w:hAnsi="Times New Roman" w:cs="Times New Roman"/>
              </w:rPr>
              <w:t>15,6’</w:t>
            </w:r>
          </w:p>
          <w:p w14:paraId="76D9C876" w14:textId="77777777" w:rsidR="00841A1D" w:rsidRPr="007F01C3" w:rsidRDefault="00841A1D" w:rsidP="00841A1D">
            <w:pPr>
              <w:autoSpaceDE w:val="0"/>
              <w:autoSpaceDN w:val="0"/>
              <w:adjustRightInd w:val="0"/>
              <w:rPr>
                <w:rFonts w:ascii="Times New Roman" w:hAnsi="Times New Roman" w:cs="Times New Roman"/>
              </w:rPr>
            </w:pPr>
            <w:r w:rsidRPr="007F01C3">
              <w:rPr>
                <w:rFonts w:ascii="Times New Roman" w:hAnsi="Times New Roman" w:cs="Times New Roman"/>
              </w:rPr>
              <w:t xml:space="preserve">Videokarte: </w:t>
            </w:r>
            <w:proofErr w:type="spellStart"/>
            <w:r w:rsidRPr="007F01C3">
              <w:rPr>
                <w:rFonts w:ascii="Times New Roman" w:hAnsi="Times New Roman" w:cs="Times New Roman"/>
              </w:rPr>
              <w:t>Nvidia</w:t>
            </w:r>
            <w:proofErr w:type="spellEnd"/>
            <w:r w:rsidRPr="007F01C3">
              <w:rPr>
                <w:rFonts w:ascii="Times New Roman" w:hAnsi="Times New Roman" w:cs="Times New Roman"/>
              </w:rPr>
              <w:t xml:space="preserve"> </w:t>
            </w:r>
            <w:proofErr w:type="spellStart"/>
            <w:r w:rsidRPr="007F01C3">
              <w:rPr>
                <w:rFonts w:ascii="Times New Roman" w:hAnsi="Times New Roman" w:cs="Times New Roman"/>
              </w:rPr>
              <w:t>GeForce</w:t>
            </w:r>
            <w:proofErr w:type="spellEnd"/>
            <w:r w:rsidRPr="007F01C3">
              <w:rPr>
                <w:rFonts w:ascii="Times New Roman" w:hAnsi="Times New Roman" w:cs="Times New Roman"/>
              </w:rPr>
              <w:t>, 6 GB GDDR6</w:t>
            </w:r>
          </w:p>
          <w:p w14:paraId="70B68E08" w14:textId="788864C2" w:rsidR="00AD10ED" w:rsidRPr="007F01C3" w:rsidRDefault="00AD10ED" w:rsidP="00AD10ED">
            <w:pPr>
              <w:autoSpaceDE w:val="0"/>
              <w:autoSpaceDN w:val="0"/>
              <w:adjustRightInd w:val="0"/>
              <w:rPr>
                <w:rFonts w:ascii="Times New Roman" w:hAnsi="Times New Roman" w:cs="Times New Roman"/>
              </w:rPr>
            </w:pPr>
            <w:r w:rsidRPr="007F01C3">
              <w:rPr>
                <w:rFonts w:ascii="Times New Roman" w:hAnsi="Times New Roman" w:cs="Times New Roman"/>
              </w:rPr>
              <w:t>Skaņas karte: iebūvēta</w:t>
            </w:r>
          </w:p>
          <w:p w14:paraId="5C1F1073" w14:textId="587627E5" w:rsidR="00AD10ED" w:rsidRPr="007F01C3" w:rsidRDefault="00AD10ED" w:rsidP="00AD10ED">
            <w:pPr>
              <w:autoSpaceDE w:val="0"/>
              <w:autoSpaceDN w:val="0"/>
              <w:adjustRightInd w:val="0"/>
              <w:rPr>
                <w:rFonts w:ascii="Times New Roman" w:hAnsi="Times New Roman" w:cs="Times New Roman"/>
              </w:rPr>
            </w:pPr>
            <w:proofErr w:type="spellStart"/>
            <w:r w:rsidRPr="007F01C3">
              <w:rPr>
                <w:rFonts w:ascii="Times New Roman" w:hAnsi="Times New Roman" w:cs="Times New Roman"/>
              </w:rPr>
              <w:t>Wi-Fi</w:t>
            </w:r>
            <w:proofErr w:type="spellEnd"/>
            <w:r w:rsidRPr="007F01C3">
              <w:rPr>
                <w:rFonts w:ascii="Times New Roman" w:hAnsi="Times New Roman" w:cs="Times New Roman"/>
              </w:rPr>
              <w:t xml:space="preserve">: Iebūvēts, (802.11 </w:t>
            </w:r>
            <w:proofErr w:type="spellStart"/>
            <w:r w:rsidRPr="007F01C3">
              <w:rPr>
                <w:rFonts w:ascii="Times New Roman" w:hAnsi="Times New Roman" w:cs="Times New Roman"/>
              </w:rPr>
              <w:t>ac</w:t>
            </w:r>
            <w:proofErr w:type="spellEnd"/>
            <w:r w:rsidRPr="007F01C3">
              <w:rPr>
                <w:rFonts w:ascii="Times New Roman" w:hAnsi="Times New Roman" w:cs="Times New Roman"/>
              </w:rPr>
              <w:t>)</w:t>
            </w:r>
          </w:p>
          <w:p w14:paraId="71092EBD" w14:textId="77777777" w:rsidR="00AD10ED" w:rsidRPr="007F01C3" w:rsidRDefault="00AD10ED" w:rsidP="00AD10ED">
            <w:pPr>
              <w:autoSpaceDE w:val="0"/>
              <w:autoSpaceDN w:val="0"/>
              <w:adjustRightInd w:val="0"/>
              <w:rPr>
                <w:rFonts w:ascii="Times New Roman" w:hAnsi="Times New Roman" w:cs="Times New Roman"/>
              </w:rPr>
            </w:pPr>
            <w:r w:rsidRPr="007F01C3">
              <w:rPr>
                <w:rFonts w:ascii="Times New Roman" w:hAnsi="Times New Roman" w:cs="Times New Roman"/>
              </w:rPr>
              <w:t>Izejas/ieejas porti: 1) vismaz 1 x HDMI,</w:t>
            </w:r>
          </w:p>
          <w:p w14:paraId="0852F83B" w14:textId="77777777" w:rsidR="00AD10ED" w:rsidRPr="007F01C3" w:rsidRDefault="00AD10ED" w:rsidP="00AD10ED">
            <w:pPr>
              <w:autoSpaceDE w:val="0"/>
              <w:autoSpaceDN w:val="0"/>
              <w:adjustRightInd w:val="0"/>
              <w:rPr>
                <w:rFonts w:ascii="Times New Roman" w:hAnsi="Times New Roman" w:cs="Times New Roman"/>
              </w:rPr>
            </w:pPr>
            <w:r w:rsidRPr="007F01C3">
              <w:rPr>
                <w:rFonts w:ascii="Times New Roman" w:hAnsi="Times New Roman" w:cs="Times New Roman"/>
              </w:rPr>
              <w:t>2) vismaz 2xUSB 2.0,</w:t>
            </w:r>
          </w:p>
          <w:p w14:paraId="7209B4BD" w14:textId="77777777" w:rsidR="00AD10ED" w:rsidRPr="007F01C3" w:rsidRDefault="00AD10ED" w:rsidP="00AD10ED">
            <w:pPr>
              <w:autoSpaceDE w:val="0"/>
              <w:autoSpaceDN w:val="0"/>
              <w:adjustRightInd w:val="0"/>
              <w:rPr>
                <w:rFonts w:ascii="Times New Roman" w:hAnsi="Times New Roman" w:cs="Times New Roman"/>
              </w:rPr>
            </w:pPr>
            <w:r w:rsidRPr="007F01C3">
              <w:rPr>
                <w:rFonts w:ascii="Times New Roman" w:hAnsi="Times New Roman" w:cs="Times New Roman"/>
              </w:rPr>
              <w:t>3) vismaz 1xUSB 3.0,</w:t>
            </w:r>
          </w:p>
          <w:p w14:paraId="3B859DBD" w14:textId="59B39865" w:rsidR="00AD10ED" w:rsidRPr="007F01C3" w:rsidRDefault="00AD10ED" w:rsidP="00A86718">
            <w:pPr>
              <w:autoSpaceDE w:val="0"/>
              <w:autoSpaceDN w:val="0"/>
              <w:adjustRightInd w:val="0"/>
              <w:rPr>
                <w:rFonts w:ascii="Times New Roman" w:hAnsi="Times New Roman" w:cs="Times New Roman"/>
              </w:rPr>
            </w:pPr>
            <w:r w:rsidRPr="007F01C3">
              <w:rPr>
                <w:rFonts w:ascii="Times New Roman" w:hAnsi="Times New Roman" w:cs="Times New Roman"/>
              </w:rPr>
              <w:t>4) mikrofona un austiņu ieejas -3.5 mm</w:t>
            </w:r>
          </w:p>
          <w:p w14:paraId="1E2A39C1" w14:textId="77777777" w:rsidR="00AD10ED" w:rsidRPr="007F01C3" w:rsidRDefault="00AD10ED" w:rsidP="00AD10ED">
            <w:pPr>
              <w:ind w:right="141"/>
              <w:rPr>
                <w:rFonts w:ascii="Times New Roman" w:hAnsi="Times New Roman" w:cs="Times New Roman"/>
              </w:rPr>
            </w:pPr>
            <w:r w:rsidRPr="007F01C3">
              <w:rPr>
                <w:rFonts w:ascii="Times New Roman" w:hAnsi="Times New Roman" w:cs="Times New Roman"/>
              </w:rPr>
              <w:t xml:space="preserve">Operētājsistēma: </w:t>
            </w:r>
            <w:proofErr w:type="spellStart"/>
            <w:r w:rsidRPr="007F01C3">
              <w:rPr>
                <w:rFonts w:ascii="Times New Roman" w:hAnsi="Times New Roman" w:cs="Times New Roman"/>
              </w:rPr>
              <w:t>Win</w:t>
            </w:r>
            <w:proofErr w:type="spellEnd"/>
            <w:r w:rsidRPr="007F01C3">
              <w:rPr>
                <w:rFonts w:ascii="Times New Roman" w:hAnsi="Times New Roman" w:cs="Times New Roman"/>
              </w:rPr>
              <w:t xml:space="preserve"> 11 Home 64Bit </w:t>
            </w:r>
            <w:proofErr w:type="spellStart"/>
            <w:r w:rsidRPr="007F01C3">
              <w:rPr>
                <w:rFonts w:ascii="Times New Roman" w:hAnsi="Times New Roman" w:cs="Times New Roman"/>
              </w:rPr>
              <w:t>Eng</w:t>
            </w:r>
            <w:proofErr w:type="spellEnd"/>
            <w:r w:rsidRPr="007F01C3">
              <w:rPr>
                <w:rFonts w:ascii="Times New Roman" w:hAnsi="Times New Roman" w:cs="Times New Roman"/>
              </w:rPr>
              <w:br/>
              <w:t>OFFICE 2021 H&amp;B / ENG T5D-03511 MS</w:t>
            </w:r>
          </w:p>
          <w:p w14:paraId="4871B33B" w14:textId="071AAD6C" w:rsidR="00F62580" w:rsidRPr="007F01C3" w:rsidRDefault="007F01C3" w:rsidP="00F62580">
            <w:pPr>
              <w:rPr>
                <w:rFonts w:ascii="Times New Roman" w:eastAsia="Calibri" w:hAnsi="Times New Roman" w:cs="Times New Roman"/>
                <w:bCs/>
                <w:sz w:val="24"/>
                <w:szCs w:val="24"/>
              </w:rPr>
            </w:pPr>
            <w:r w:rsidRPr="007F01C3">
              <w:rPr>
                <w:rFonts w:ascii="Times New Roman" w:eastAsia="Calibri" w:hAnsi="Times New Roman" w:cs="Times New Roman"/>
                <w:bCs/>
                <w:sz w:val="24"/>
                <w:szCs w:val="24"/>
                <w:lang w:val="pl-PL"/>
              </w:rPr>
              <w:lastRenderedPageBreak/>
              <w:t>Visai darbam nepieciešamajai programmatūrai jābūt pilnībā instalētai un konfigurētai datorā pirms tās lietošanas uzsākšanas.</w:t>
            </w:r>
          </w:p>
        </w:tc>
        <w:tc>
          <w:tcPr>
            <w:tcW w:w="1442" w:type="dxa"/>
          </w:tcPr>
          <w:p w14:paraId="4CF5CAC8" w14:textId="73723014" w:rsidR="000C7A77" w:rsidRPr="007F01C3" w:rsidRDefault="00625904" w:rsidP="006F6A1D">
            <w:pPr>
              <w:ind w:right="141"/>
              <w:jc w:val="center"/>
              <w:rPr>
                <w:rFonts w:ascii="Times New Roman" w:eastAsia="Calibri" w:hAnsi="Times New Roman" w:cs="Times New Roman"/>
                <w:kern w:val="0"/>
                <w14:ligatures w14:val="none"/>
              </w:rPr>
            </w:pPr>
            <w:r w:rsidRPr="007F01C3">
              <w:rPr>
                <w:rFonts w:ascii="Times New Roman" w:eastAsia="Calibri" w:hAnsi="Times New Roman" w:cs="Times New Roman"/>
                <w:kern w:val="0"/>
                <w14:ligatures w14:val="none"/>
              </w:rPr>
              <w:lastRenderedPageBreak/>
              <w:t>1</w:t>
            </w:r>
          </w:p>
        </w:tc>
      </w:tr>
      <w:tr w:rsidR="00C34862" w:rsidRPr="007F01C3" w14:paraId="73F0F2D2" w14:textId="77777777" w:rsidTr="00923DDA">
        <w:tc>
          <w:tcPr>
            <w:tcW w:w="948" w:type="dxa"/>
          </w:tcPr>
          <w:p w14:paraId="1A0DC66A" w14:textId="427D81E2" w:rsidR="00C34862" w:rsidRPr="007F01C3" w:rsidRDefault="00C34862" w:rsidP="00C34862">
            <w:pPr>
              <w:ind w:right="141"/>
              <w:jc w:val="center"/>
              <w:rPr>
                <w:rFonts w:ascii="Times New Roman" w:eastAsia="Calibri" w:hAnsi="Times New Roman" w:cs="Times New Roman"/>
                <w:kern w:val="0"/>
                <w14:ligatures w14:val="none"/>
              </w:rPr>
            </w:pPr>
            <w:r w:rsidRPr="007F01C3">
              <w:rPr>
                <w:rFonts w:ascii="Times New Roman" w:eastAsia="Calibri" w:hAnsi="Times New Roman" w:cs="Times New Roman"/>
                <w:kern w:val="0"/>
                <w14:ligatures w14:val="none"/>
              </w:rPr>
              <w:t>3.</w:t>
            </w:r>
          </w:p>
        </w:tc>
        <w:tc>
          <w:tcPr>
            <w:tcW w:w="1893" w:type="dxa"/>
          </w:tcPr>
          <w:p w14:paraId="1D8196F1" w14:textId="37D57F05" w:rsidR="00C34862" w:rsidRPr="00F97D78" w:rsidRDefault="00F97D78" w:rsidP="006F6A1D">
            <w:pPr>
              <w:ind w:right="141"/>
              <w:jc w:val="center"/>
              <w:rPr>
                <w:rFonts w:ascii="Times New Roman" w:eastAsia="Calibri" w:hAnsi="Times New Roman" w:cs="Times New Roman"/>
                <w:b/>
                <w:bCs/>
                <w:kern w:val="0"/>
                <w14:ligatures w14:val="none"/>
              </w:rPr>
            </w:pPr>
            <w:proofErr w:type="spellStart"/>
            <w:r w:rsidRPr="00F97D78">
              <w:rPr>
                <w:rFonts w:ascii="Times New Roman" w:hAnsi="Times New Roman" w:cs="Times New Roman"/>
                <w:b/>
                <w:bCs/>
                <w:sz w:val="20"/>
                <w:szCs w:val="20"/>
              </w:rPr>
              <w:t>Lāzerdrukas</w:t>
            </w:r>
            <w:proofErr w:type="spellEnd"/>
            <w:r w:rsidRPr="00F97D78">
              <w:rPr>
                <w:rFonts w:ascii="Times New Roman" w:hAnsi="Times New Roman" w:cs="Times New Roman"/>
                <w:b/>
                <w:bCs/>
                <w:sz w:val="20"/>
                <w:szCs w:val="20"/>
              </w:rPr>
              <w:t xml:space="preserve"> daudzfunkcionāl</w:t>
            </w:r>
            <w:r>
              <w:rPr>
                <w:rFonts w:ascii="Times New Roman" w:hAnsi="Times New Roman" w:cs="Times New Roman"/>
                <w:b/>
                <w:bCs/>
                <w:sz w:val="20"/>
                <w:szCs w:val="20"/>
              </w:rPr>
              <w:t>ā</w:t>
            </w:r>
            <w:r w:rsidRPr="00F97D78">
              <w:rPr>
                <w:rFonts w:ascii="Times New Roman" w:hAnsi="Times New Roman" w:cs="Times New Roman"/>
                <w:b/>
                <w:bCs/>
                <w:sz w:val="20"/>
                <w:szCs w:val="20"/>
              </w:rPr>
              <w:t xml:space="preserve"> iekārta</w:t>
            </w:r>
          </w:p>
        </w:tc>
        <w:tc>
          <w:tcPr>
            <w:tcW w:w="5062" w:type="dxa"/>
          </w:tcPr>
          <w:p w14:paraId="0F8DB734" w14:textId="77777777" w:rsidR="009037B2" w:rsidRPr="007F01C3" w:rsidRDefault="009037B2" w:rsidP="009037B2">
            <w:pPr>
              <w:jc w:val="both"/>
              <w:rPr>
                <w:rFonts w:ascii="Times New Roman" w:hAnsi="Times New Roman" w:cs="Times New Roman"/>
                <w:bCs/>
                <w:sz w:val="24"/>
                <w:szCs w:val="24"/>
              </w:rPr>
            </w:pPr>
            <w:r w:rsidRPr="007F01C3">
              <w:rPr>
                <w:rFonts w:ascii="Times New Roman" w:hAnsi="Times New Roman" w:cs="Times New Roman"/>
                <w:bCs/>
                <w:sz w:val="24"/>
                <w:szCs w:val="24"/>
              </w:rPr>
              <w:t>Canon MF752Cdw vai analogs</w:t>
            </w:r>
          </w:p>
          <w:p w14:paraId="4AB9EDE7" w14:textId="77777777" w:rsidR="009037B2" w:rsidRPr="007F01C3" w:rsidRDefault="009037B2" w:rsidP="009037B2">
            <w:pPr>
              <w:jc w:val="both"/>
              <w:rPr>
                <w:rFonts w:ascii="Times New Roman" w:hAnsi="Times New Roman" w:cs="Times New Roman"/>
                <w:bCs/>
                <w:sz w:val="24"/>
                <w:szCs w:val="24"/>
              </w:rPr>
            </w:pPr>
            <w:r w:rsidRPr="007F01C3">
              <w:rPr>
                <w:rFonts w:ascii="Times New Roman" w:hAnsi="Times New Roman" w:cs="Times New Roman"/>
                <w:bCs/>
                <w:sz w:val="24"/>
                <w:szCs w:val="24"/>
              </w:rPr>
              <w:t>Drukas tehnoloģija: Krāsu lāzera</w:t>
            </w:r>
          </w:p>
          <w:p w14:paraId="59E8909B" w14:textId="77777777" w:rsidR="009037B2" w:rsidRPr="007F01C3" w:rsidRDefault="009037B2" w:rsidP="009037B2">
            <w:pPr>
              <w:jc w:val="both"/>
              <w:rPr>
                <w:rFonts w:ascii="Times New Roman" w:hAnsi="Times New Roman" w:cs="Times New Roman"/>
                <w:bCs/>
                <w:sz w:val="24"/>
                <w:szCs w:val="24"/>
              </w:rPr>
            </w:pPr>
            <w:r w:rsidRPr="007F01C3">
              <w:rPr>
                <w:rFonts w:ascii="Times New Roman" w:hAnsi="Times New Roman" w:cs="Times New Roman"/>
                <w:bCs/>
                <w:sz w:val="24"/>
                <w:szCs w:val="24"/>
              </w:rPr>
              <w:t>Drukas izmērs: A4</w:t>
            </w:r>
          </w:p>
          <w:p w14:paraId="4A007468" w14:textId="77777777" w:rsidR="009037B2" w:rsidRPr="007F01C3" w:rsidRDefault="009037B2" w:rsidP="009037B2">
            <w:pPr>
              <w:jc w:val="both"/>
              <w:rPr>
                <w:rFonts w:ascii="Times New Roman" w:hAnsi="Times New Roman" w:cs="Times New Roman"/>
                <w:bCs/>
                <w:sz w:val="24"/>
                <w:szCs w:val="24"/>
              </w:rPr>
            </w:pPr>
            <w:r w:rsidRPr="007F01C3">
              <w:rPr>
                <w:rFonts w:ascii="Times New Roman" w:hAnsi="Times New Roman" w:cs="Times New Roman"/>
                <w:bCs/>
                <w:sz w:val="24"/>
                <w:szCs w:val="24"/>
              </w:rPr>
              <w:t>Funkcijas: kopēšana, drukāšana, skenēšana</w:t>
            </w:r>
          </w:p>
          <w:p w14:paraId="0E7E9B6B" w14:textId="77777777" w:rsidR="009037B2" w:rsidRPr="007F01C3" w:rsidRDefault="009037B2" w:rsidP="009037B2">
            <w:pPr>
              <w:jc w:val="both"/>
              <w:rPr>
                <w:rFonts w:ascii="Times New Roman" w:hAnsi="Times New Roman" w:cs="Times New Roman"/>
                <w:bCs/>
                <w:sz w:val="24"/>
                <w:szCs w:val="24"/>
              </w:rPr>
            </w:pPr>
            <w:r w:rsidRPr="007F01C3">
              <w:rPr>
                <w:rFonts w:ascii="Times New Roman" w:hAnsi="Times New Roman" w:cs="Times New Roman"/>
                <w:bCs/>
                <w:sz w:val="24"/>
                <w:szCs w:val="24"/>
              </w:rPr>
              <w:t xml:space="preserve">Drukāšanas ātrums: 33 </w:t>
            </w:r>
            <w:proofErr w:type="spellStart"/>
            <w:r w:rsidRPr="007F01C3">
              <w:rPr>
                <w:rFonts w:ascii="Times New Roman" w:hAnsi="Times New Roman" w:cs="Times New Roman"/>
                <w:bCs/>
                <w:sz w:val="24"/>
                <w:szCs w:val="24"/>
              </w:rPr>
              <w:t>lpp</w:t>
            </w:r>
            <w:proofErr w:type="spellEnd"/>
            <w:r w:rsidRPr="007F01C3">
              <w:rPr>
                <w:rFonts w:ascii="Times New Roman" w:hAnsi="Times New Roman" w:cs="Times New Roman"/>
                <w:bCs/>
                <w:sz w:val="24"/>
                <w:szCs w:val="24"/>
              </w:rPr>
              <w:t>/min vai vairāk</w:t>
            </w:r>
          </w:p>
          <w:p w14:paraId="2A1CFEFC" w14:textId="77777777" w:rsidR="009037B2" w:rsidRPr="007F01C3" w:rsidRDefault="009037B2" w:rsidP="009037B2">
            <w:pPr>
              <w:jc w:val="both"/>
              <w:rPr>
                <w:rFonts w:ascii="Times New Roman" w:hAnsi="Times New Roman" w:cs="Times New Roman"/>
                <w:bCs/>
                <w:sz w:val="24"/>
                <w:szCs w:val="24"/>
              </w:rPr>
            </w:pPr>
            <w:r w:rsidRPr="007F01C3">
              <w:rPr>
                <w:rFonts w:ascii="Times New Roman" w:hAnsi="Times New Roman" w:cs="Times New Roman"/>
                <w:bCs/>
                <w:sz w:val="24"/>
                <w:szCs w:val="24"/>
              </w:rPr>
              <w:t>Divpusējā drukāšana: automātiska</w:t>
            </w:r>
          </w:p>
          <w:p w14:paraId="356EDC58" w14:textId="77777777" w:rsidR="009037B2" w:rsidRPr="007F01C3" w:rsidRDefault="009037B2" w:rsidP="009037B2">
            <w:pPr>
              <w:jc w:val="both"/>
              <w:rPr>
                <w:rFonts w:ascii="Times New Roman" w:hAnsi="Times New Roman" w:cs="Times New Roman"/>
                <w:bCs/>
                <w:sz w:val="24"/>
                <w:szCs w:val="24"/>
              </w:rPr>
            </w:pPr>
            <w:r w:rsidRPr="007F01C3">
              <w:rPr>
                <w:rFonts w:ascii="Times New Roman" w:hAnsi="Times New Roman" w:cs="Times New Roman"/>
                <w:bCs/>
                <w:sz w:val="24"/>
                <w:szCs w:val="24"/>
              </w:rPr>
              <w:t xml:space="preserve">Skenera tips: Stikls ar vāku un divpusējs automātiskais padevējs </w:t>
            </w:r>
          </w:p>
          <w:p w14:paraId="7907EACA" w14:textId="0B4AF3FE" w:rsidR="009037B2" w:rsidRPr="007F01C3" w:rsidRDefault="009037B2" w:rsidP="009037B2">
            <w:pPr>
              <w:jc w:val="both"/>
              <w:rPr>
                <w:rFonts w:ascii="Times New Roman" w:hAnsi="Times New Roman" w:cs="Times New Roman"/>
                <w:bCs/>
                <w:sz w:val="24"/>
                <w:szCs w:val="24"/>
              </w:rPr>
            </w:pPr>
            <w:r w:rsidRPr="007F01C3">
              <w:rPr>
                <w:rFonts w:ascii="Times New Roman" w:hAnsi="Times New Roman" w:cs="Times New Roman"/>
                <w:bCs/>
                <w:sz w:val="24"/>
                <w:szCs w:val="24"/>
              </w:rPr>
              <w:t xml:space="preserve">Divpusējās skenēšanas ātrums: </w:t>
            </w:r>
            <w:r w:rsidR="007F01C3">
              <w:rPr>
                <w:rFonts w:ascii="Times New Roman" w:hAnsi="Times New Roman" w:cs="Times New Roman"/>
                <w:bCs/>
                <w:sz w:val="24"/>
                <w:szCs w:val="24"/>
              </w:rPr>
              <w:t xml:space="preserve">ne mazāk kā </w:t>
            </w:r>
            <w:r w:rsidRPr="007F01C3">
              <w:rPr>
                <w:rFonts w:ascii="Times New Roman" w:hAnsi="Times New Roman" w:cs="Times New Roman"/>
                <w:bCs/>
                <w:sz w:val="24"/>
                <w:szCs w:val="24"/>
              </w:rPr>
              <w:t xml:space="preserve">100 </w:t>
            </w:r>
            <w:proofErr w:type="spellStart"/>
            <w:r w:rsidRPr="007F01C3">
              <w:rPr>
                <w:rFonts w:ascii="Times New Roman" w:hAnsi="Times New Roman" w:cs="Times New Roman"/>
                <w:bCs/>
                <w:sz w:val="24"/>
                <w:szCs w:val="24"/>
              </w:rPr>
              <w:t>lpp</w:t>
            </w:r>
            <w:proofErr w:type="spellEnd"/>
            <w:r w:rsidRPr="007F01C3">
              <w:rPr>
                <w:rFonts w:ascii="Times New Roman" w:hAnsi="Times New Roman" w:cs="Times New Roman"/>
                <w:bCs/>
                <w:sz w:val="24"/>
                <w:szCs w:val="24"/>
              </w:rPr>
              <w:t xml:space="preserve">/min (melnbalts), 80 </w:t>
            </w:r>
            <w:proofErr w:type="spellStart"/>
            <w:r w:rsidRPr="007F01C3">
              <w:rPr>
                <w:rFonts w:ascii="Times New Roman" w:hAnsi="Times New Roman" w:cs="Times New Roman"/>
                <w:bCs/>
                <w:sz w:val="24"/>
                <w:szCs w:val="24"/>
              </w:rPr>
              <w:t>lpp</w:t>
            </w:r>
            <w:proofErr w:type="spellEnd"/>
            <w:r w:rsidRPr="007F01C3">
              <w:rPr>
                <w:rFonts w:ascii="Times New Roman" w:hAnsi="Times New Roman" w:cs="Times New Roman"/>
                <w:bCs/>
                <w:sz w:val="24"/>
                <w:szCs w:val="24"/>
              </w:rPr>
              <w:t>/min (krāsains)</w:t>
            </w:r>
          </w:p>
          <w:p w14:paraId="3FC74AE2" w14:textId="77777777" w:rsidR="009037B2" w:rsidRPr="007F01C3" w:rsidRDefault="009037B2" w:rsidP="009037B2">
            <w:pPr>
              <w:jc w:val="both"/>
              <w:rPr>
                <w:rFonts w:ascii="Times New Roman" w:hAnsi="Times New Roman" w:cs="Times New Roman"/>
                <w:bCs/>
                <w:sz w:val="24"/>
                <w:szCs w:val="24"/>
              </w:rPr>
            </w:pPr>
            <w:r w:rsidRPr="007F01C3">
              <w:rPr>
                <w:rFonts w:ascii="Times New Roman" w:hAnsi="Times New Roman" w:cs="Times New Roman"/>
                <w:bCs/>
                <w:sz w:val="24"/>
                <w:szCs w:val="24"/>
              </w:rPr>
              <w:t>Papīra padeve: 250lpp</w:t>
            </w:r>
          </w:p>
          <w:p w14:paraId="5B90918C" w14:textId="77B83EA2" w:rsidR="009037B2" w:rsidRPr="007F01C3" w:rsidRDefault="009037B2" w:rsidP="009037B2">
            <w:pPr>
              <w:jc w:val="both"/>
              <w:rPr>
                <w:rFonts w:ascii="Times New Roman" w:hAnsi="Times New Roman" w:cs="Times New Roman"/>
                <w:bCs/>
                <w:sz w:val="24"/>
                <w:szCs w:val="24"/>
              </w:rPr>
            </w:pPr>
            <w:r w:rsidRPr="007F01C3">
              <w:rPr>
                <w:rFonts w:ascii="Times New Roman" w:hAnsi="Times New Roman" w:cs="Times New Roman"/>
                <w:bCs/>
                <w:sz w:val="24"/>
                <w:szCs w:val="24"/>
              </w:rPr>
              <w:t xml:space="preserve">Ekrāns: skārienjūtīgs, vismaz 12cm </w:t>
            </w:r>
          </w:p>
          <w:p w14:paraId="542C92B5" w14:textId="77777777" w:rsidR="009037B2" w:rsidRPr="007F01C3" w:rsidRDefault="009037B2" w:rsidP="009037B2">
            <w:pPr>
              <w:jc w:val="both"/>
              <w:rPr>
                <w:rFonts w:ascii="Times New Roman" w:hAnsi="Times New Roman" w:cs="Times New Roman"/>
                <w:bCs/>
                <w:sz w:val="24"/>
                <w:szCs w:val="24"/>
              </w:rPr>
            </w:pPr>
            <w:r w:rsidRPr="007F01C3">
              <w:rPr>
                <w:rFonts w:ascii="Times New Roman" w:hAnsi="Times New Roman" w:cs="Times New Roman"/>
                <w:bCs/>
                <w:sz w:val="24"/>
                <w:szCs w:val="24"/>
              </w:rPr>
              <w:t xml:space="preserve">Savienojamība: USB, LAN, </w:t>
            </w:r>
            <w:proofErr w:type="spellStart"/>
            <w:r w:rsidRPr="007F01C3">
              <w:rPr>
                <w:rFonts w:ascii="Times New Roman" w:hAnsi="Times New Roman" w:cs="Times New Roman"/>
                <w:bCs/>
                <w:sz w:val="24"/>
                <w:szCs w:val="24"/>
              </w:rPr>
              <w:t>WiFi</w:t>
            </w:r>
            <w:proofErr w:type="spellEnd"/>
          </w:p>
          <w:p w14:paraId="11D74EDC" w14:textId="20448540" w:rsidR="009037B2" w:rsidRPr="0064528C" w:rsidRDefault="009037B2" w:rsidP="009037B2">
            <w:pPr>
              <w:autoSpaceDE w:val="0"/>
              <w:autoSpaceDN w:val="0"/>
              <w:adjustRightInd w:val="0"/>
              <w:rPr>
                <w:rFonts w:ascii="Times New Roman" w:hAnsi="Times New Roman" w:cs="Times New Roman"/>
                <w:sz w:val="24"/>
                <w:szCs w:val="24"/>
              </w:rPr>
            </w:pPr>
            <w:r w:rsidRPr="007F01C3">
              <w:rPr>
                <w:rFonts w:ascii="Times New Roman" w:hAnsi="Times New Roman" w:cs="Times New Roman"/>
                <w:bCs/>
                <w:sz w:val="24"/>
                <w:szCs w:val="24"/>
              </w:rPr>
              <w:t xml:space="preserve">Programmatūras atbalsts: </w:t>
            </w:r>
            <w:r w:rsidRPr="0064528C">
              <w:rPr>
                <w:rFonts w:ascii="Times New Roman" w:hAnsi="Times New Roman" w:cs="Times New Roman"/>
                <w:sz w:val="24"/>
                <w:szCs w:val="24"/>
              </w:rPr>
              <w:t xml:space="preserve">MS Windows, Mac OS un </w:t>
            </w:r>
            <w:proofErr w:type="spellStart"/>
            <w:r w:rsidRPr="0064528C">
              <w:rPr>
                <w:rFonts w:ascii="Times New Roman" w:hAnsi="Times New Roman" w:cs="Times New Roman"/>
                <w:sz w:val="24"/>
                <w:szCs w:val="24"/>
              </w:rPr>
              <w:t>Linux</w:t>
            </w:r>
            <w:proofErr w:type="spellEnd"/>
            <w:r w:rsidRPr="0064528C">
              <w:rPr>
                <w:rFonts w:ascii="Times New Roman" w:hAnsi="Times New Roman" w:cs="Times New Roman"/>
                <w:sz w:val="24"/>
                <w:szCs w:val="24"/>
              </w:rPr>
              <w:t xml:space="preserve"> OS jaunākās versijas</w:t>
            </w:r>
            <w:r w:rsidR="004B407E" w:rsidRPr="0064528C">
              <w:rPr>
                <w:rFonts w:ascii="Times New Roman" w:hAnsi="Times New Roman" w:cs="Times New Roman"/>
                <w:sz w:val="24"/>
                <w:szCs w:val="24"/>
              </w:rPr>
              <w:t>.</w:t>
            </w:r>
          </w:p>
          <w:p w14:paraId="0F886B81" w14:textId="1F252534" w:rsidR="004B407E" w:rsidRPr="007F01C3" w:rsidRDefault="009037B2" w:rsidP="009037B2">
            <w:pPr>
              <w:autoSpaceDE w:val="0"/>
              <w:autoSpaceDN w:val="0"/>
              <w:adjustRightInd w:val="0"/>
              <w:rPr>
                <w:rFonts w:ascii="Times New Roman" w:hAnsi="Times New Roman" w:cs="Times New Roman"/>
                <w:sz w:val="20"/>
              </w:rPr>
            </w:pPr>
            <w:r w:rsidRPr="0064528C">
              <w:rPr>
                <w:rFonts w:ascii="Times New Roman" w:hAnsi="Times New Roman" w:cs="Times New Roman"/>
                <w:sz w:val="24"/>
                <w:szCs w:val="24"/>
              </w:rPr>
              <w:t xml:space="preserve">Drukas iekārta ir komplektā ar visiem nepieciešamajiem draiveriem darbam, kā arī </w:t>
            </w:r>
            <w:proofErr w:type="spellStart"/>
            <w:r w:rsidRPr="0064528C">
              <w:rPr>
                <w:rFonts w:ascii="Times New Roman" w:hAnsi="Times New Roman" w:cs="Times New Roman"/>
                <w:sz w:val="24"/>
                <w:szCs w:val="24"/>
              </w:rPr>
              <w:t>pieslēgumam</w:t>
            </w:r>
            <w:proofErr w:type="spellEnd"/>
            <w:r w:rsidRPr="0064528C">
              <w:rPr>
                <w:rFonts w:ascii="Times New Roman" w:hAnsi="Times New Roman" w:cs="Times New Roman"/>
                <w:sz w:val="24"/>
                <w:szCs w:val="24"/>
              </w:rPr>
              <w:t xml:space="preserve"> nepieciešamajiem kabeļiem (USB (iekārtām, kurām ir paredzēta USB </w:t>
            </w:r>
            <w:proofErr w:type="spellStart"/>
            <w:r w:rsidRPr="0064528C">
              <w:rPr>
                <w:rFonts w:ascii="Times New Roman" w:hAnsi="Times New Roman" w:cs="Times New Roman"/>
                <w:sz w:val="24"/>
                <w:szCs w:val="24"/>
              </w:rPr>
              <w:t>slēgumvieta</w:t>
            </w:r>
            <w:proofErr w:type="spellEnd"/>
            <w:r w:rsidRPr="0064528C">
              <w:rPr>
                <w:rFonts w:ascii="Times New Roman" w:hAnsi="Times New Roman" w:cs="Times New Roman"/>
                <w:sz w:val="24"/>
                <w:szCs w:val="24"/>
              </w:rPr>
              <w:t>) - garums ir 3m +/-10%, barošanas vads - 1m +/-10%, tīkla vads - 1m +/-10%).</w:t>
            </w:r>
          </w:p>
        </w:tc>
        <w:tc>
          <w:tcPr>
            <w:tcW w:w="1442" w:type="dxa"/>
          </w:tcPr>
          <w:p w14:paraId="7F90E011" w14:textId="11A25B41" w:rsidR="00C34862" w:rsidRPr="007F01C3" w:rsidRDefault="00733BBB" w:rsidP="006F6A1D">
            <w:pPr>
              <w:ind w:right="141"/>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tc>
      </w:tr>
    </w:tbl>
    <w:p w14:paraId="6945F111" w14:textId="77777777" w:rsidR="00C34862" w:rsidRPr="007F01C3" w:rsidRDefault="00C34862" w:rsidP="00C34862">
      <w:pPr>
        <w:jc w:val="both"/>
        <w:rPr>
          <w:rFonts w:ascii="Times New Roman" w:hAnsi="Times New Roman" w:cs="Times New Roman"/>
          <w:b/>
          <w:sz w:val="23"/>
          <w:szCs w:val="23"/>
        </w:rPr>
      </w:pPr>
    </w:p>
    <w:p w14:paraId="3B3E091F" w14:textId="77777777" w:rsidR="00C34862" w:rsidRPr="007F01C3" w:rsidRDefault="00C34862">
      <w:pPr>
        <w:numPr>
          <w:ilvl w:val="0"/>
          <w:numId w:val="2"/>
        </w:numPr>
        <w:spacing w:after="80" w:line="240" w:lineRule="auto"/>
        <w:ind w:left="567" w:hanging="357"/>
        <w:jc w:val="both"/>
        <w:rPr>
          <w:rFonts w:ascii="Times New Roman" w:hAnsi="Times New Roman" w:cs="Times New Roman"/>
          <w:sz w:val="23"/>
          <w:szCs w:val="23"/>
        </w:rPr>
      </w:pPr>
      <w:r w:rsidRPr="007F01C3">
        <w:rPr>
          <w:rFonts w:ascii="Times New Roman" w:hAnsi="Times New Roman" w:cs="Times New Roman"/>
          <w:sz w:val="23"/>
          <w:szCs w:val="23"/>
        </w:rPr>
        <w:t xml:space="preserve">Pretendentam ir jāievēro un jāatbilst LR MK 20.06.2017. noteikumos Nr. 353 “Prasības zaļajam publiskajam iepirkumam un to piemērošanas kārtība” ietvertajām prasībām attiecībā uz datortehniku un drukas iekārtām: </w:t>
      </w:r>
      <w:hyperlink r:id="rId5" w:history="1">
        <w:r w:rsidRPr="007F01C3">
          <w:rPr>
            <w:rStyle w:val="Hipersaite"/>
            <w:rFonts w:ascii="Times New Roman" w:hAnsi="Times New Roman" w:cs="Times New Roman"/>
            <w:sz w:val="23"/>
            <w:szCs w:val="23"/>
          </w:rPr>
          <w:t>https://likumi.lv/ta/id/291867-prasibas-zalajam-publiskajam-iepirkumam-un-to-piemerosanas-kartiba</w:t>
        </w:r>
      </w:hyperlink>
      <w:r w:rsidRPr="007F01C3">
        <w:rPr>
          <w:rFonts w:ascii="Times New Roman" w:hAnsi="Times New Roman" w:cs="Times New Roman"/>
          <w:sz w:val="23"/>
          <w:szCs w:val="23"/>
        </w:rPr>
        <w:t>.</w:t>
      </w:r>
    </w:p>
    <w:p w14:paraId="55F0ABF9" w14:textId="77777777" w:rsidR="00C34862" w:rsidRPr="007F01C3" w:rsidRDefault="00C34862">
      <w:pPr>
        <w:numPr>
          <w:ilvl w:val="0"/>
          <w:numId w:val="2"/>
        </w:numPr>
        <w:spacing w:after="80" w:line="240" w:lineRule="auto"/>
        <w:ind w:left="567" w:hanging="357"/>
        <w:jc w:val="both"/>
        <w:rPr>
          <w:rFonts w:ascii="Times New Roman" w:hAnsi="Times New Roman" w:cs="Times New Roman"/>
          <w:color w:val="221B25"/>
          <w:sz w:val="23"/>
          <w:szCs w:val="23"/>
          <w:lang w:eastAsia="lv-LV"/>
        </w:rPr>
      </w:pPr>
      <w:r w:rsidRPr="007F01C3">
        <w:rPr>
          <w:rFonts w:ascii="Times New Roman" w:hAnsi="Times New Roman" w:cs="Times New Roman"/>
          <w:sz w:val="23"/>
          <w:szCs w:val="23"/>
          <w:lang w:eastAsia="lv-LV"/>
        </w:rPr>
        <w:t>Prece jāpiegādā 30 (trīsdesmit) dienu laikā n</w:t>
      </w:r>
      <w:r w:rsidRPr="007F01C3">
        <w:rPr>
          <w:rFonts w:ascii="Times New Roman" w:hAnsi="Times New Roman" w:cs="Times New Roman"/>
          <w:color w:val="221B25"/>
          <w:sz w:val="23"/>
          <w:szCs w:val="23"/>
          <w:lang w:eastAsia="lv-LV"/>
        </w:rPr>
        <w:t>o līguma noslēgšanas brīža, iepriekš sazinoties ar Pasūtītāja pārstāvi.</w:t>
      </w:r>
    </w:p>
    <w:p w14:paraId="0D0254C3" w14:textId="77777777" w:rsidR="00C34862" w:rsidRPr="007F01C3" w:rsidRDefault="00C34862">
      <w:pPr>
        <w:numPr>
          <w:ilvl w:val="0"/>
          <w:numId w:val="2"/>
        </w:numPr>
        <w:spacing w:after="80" w:line="240" w:lineRule="auto"/>
        <w:ind w:left="567" w:hanging="357"/>
        <w:jc w:val="both"/>
        <w:rPr>
          <w:rFonts w:ascii="Times New Roman" w:hAnsi="Times New Roman" w:cs="Times New Roman"/>
          <w:color w:val="221B25"/>
          <w:sz w:val="23"/>
          <w:szCs w:val="23"/>
          <w:lang w:eastAsia="lv-LV"/>
        </w:rPr>
      </w:pPr>
      <w:r w:rsidRPr="007F01C3">
        <w:rPr>
          <w:rFonts w:ascii="Times New Roman" w:hAnsi="Times New Roman" w:cs="Times New Roman"/>
          <w:color w:val="221B25"/>
          <w:sz w:val="23"/>
          <w:szCs w:val="23"/>
          <w:lang w:eastAsia="lv-LV"/>
        </w:rPr>
        <w:t>Preces ir kvalitatīvas, bez bojājumiem, pilnībā funkcionējošas un piegādātas ražotāja noteiktajā komplektācijā. Visas Preču detaļas un izejmateriāli ir ražotāja komplektētas un sertificētas un nav papildinātas/aizvietotas ar citu ražotāju detaļām vai izejmateriāliem.</w:t>
      </w:r>
    </w:p>
    <w:p w14:paraId="2D7A867F" w14:textId="77777777" w:rsidR="00C34862" w:rsidRPr="007F01C3" w:rsidRDefault="00C34862">
      <w:pPr>
        <w:numPr>
          <w:ilvl w:val="0"/>
          <w:numId w:val="2"/>
        </w:numPr>
        <w:spacing w:after="80" w:line="240" w:lineRule="auto"/>
        <w:ind w:left="567" w:hanging="357"/>
        <w:jc w:val="both"/>
        <w:rPr>
          <w:rFonts w:ascii="Times New Roman" w:hAnsi="Times New Roman" w:cs="Times New Roman"/>
          <w:color w:val="221B25"/>
          <w:sz w:val="23"/>
          <w:szCs w:val="23"/>
          <w:lang w:eastAsia="lv-LV"/>
        </w:rPr>
      </w:pPr>
      <w:r w:rsidRPr="007F01C3">
        <w:rPr>
          <w:rFonts w:ascii="Times New Roman" w:hAnsi="Times New Roman" w:cs="Times New Roman"/>
          <w:color w:val="221B25"/>
          <w:sz w:val="23"/>
          <w:szCs w:val="23"/>
          <w:lang w:eastAsia="lv-LV"/>
        </w:rPr>
        <w:t>Precēs nav iebūvētas lietotas vai atjaunotas detaļas, kā arī Preces nav atradušās lietošanā vai demonstrācijā.</w:t>
      </w:r>
    </w:p>
    <w:p w14:paraId="50867ED1" w14:textId="77777777" w:rsidR="00C34862" w:rsidRPr="007F01C3" w:rsidRDefault="00C34862">
      <w:pPr>
        <w:numPr>
          <w:ilvl w:val="0"/>
          <w:numId w:val="2"/>
        </w:numPr>
        <w:spacing w:after="80" w:line="240" w:lineRule="auto"/>
        <w:ind w:left="567" w:hanging="357"/>
        <w:jc w:val="both"/>
        <w:rPr>
          <w:rFonts w:ascii="Times New Roman" w:hAnsi="Times New Roman" w:cs="Times New Roman"/>
          <w:color w:val="221B25"/>
          <w:sz w:val="23"/>
          <w:szCs w:val="23"/>
          <w:lang w:eastAsia="lv-LV"/>
        </w:rPr>
      </w:pPr>
      <w:r w:rsidRPr="007F01C3">
        <w:rPr>
          <w:rFonts w:ascii="Times New Roman" w:hAnsi="Times New Roman" w:cs="Times New Roman"/>
          <w:color w:val="221B25"/>
          <w:sz w:val="23"/>
          <w:szCs w:val="23"/>
          <w:lang w:eastAsia="lv-LV"/>
        </w:rPr>
        <w:t>Preces atbilst LR MK 05.02.2013. noteikumiem Nr. 84 “Noteikumi par atsevišķu ķīmisku vielu lietošanas ierobežojumiem elektriskajās un elektroniskajās iekārtās” to jaunākajā redakcijā.</w:t>
      </w:r>
    </w:p>
    <w:p w14:paraId="52BBF91B" w14:textId="77777777" w:rsidR="00C34862" w:rsidRPr="007F01C3" w:rsidRDefault="00C34862">
      <w:pPr>
        <w:numPr>
          <w:ilvl w:val="0"/>
          <w:numId w:val="2"/>
        </w:numPr>
        <w:spacing w:after="80" w:line="240" w:lineRule="auto"/>
        <w:ind w:left="567" w:hanging="357"/>
        <w:jc w:val="both"/>
        <w:rPr>
          <w:rFonts w:ascii="Times New Roman" w:hAnsi="Times New Roman" w:cs="Times New Roman"/>
          <w:color w:val="221B25"/>
          <w:sz w:val="23"/>
          <w:szCs w:val="23"/>
          <w:lang w:eastAsia="lv-LV"/>
        </w:rPr>
      </w:pPr>
      <w:r w:rsidRPr="007F01C3">
        <w:rPr>
          <w:rFonts w:ascii="Times New Roman" w:hAnsi="Times New Roman" w:cs="Times New Roman"/>
          <w:color w:val="221B25"/>
          <w:sz w:val="23"/>
          <w:szCs w:val="23"/>
          <w:lang w:eastAsia="lv-LV"/>
        </w:rPr>
        <w:t>Preces atbilst Latvijas Republikā spēkā esošo saistošo normatīvo aktu prasībām un Eiropas CE standartu prasībām.</w:t>
      </w:r>
    </w:p>
    <w:p w14:paraId="10507134" w14:textId="77777777" w:rsidR="00C34862" w:rsidRPr="007F01C3" w:rsidRDefault="00C34862">
      <w:pPr>
        <w:numPr>
          <w:ilvl w:val="0"/>
          <w:numId w:val="2"/>
        </w:numPr>
        <w:spacing w:after="80" w:line="240" w:lineRule="auto"/>
        <w:ind w:left="567" w:hanging="357"/>
        <w:jc w:val="both"/>
        <w:rPr>
          <w:rFonts w:ascii="Times New Roman" w:eastAsia="Calibri" w:hAnsi="Times New Roman" w:cs="Times New Roman"/>
          <w:bCs/>
          <w:sz w:val="23"/>
          <w:szCs w:val="23"/>
        </w:rPr>
      </w:pPr>
      <w:r w:rsidRPr="007F01C3">
        <w:rPr>
          <w:rFonts w:ascii="Times New Roman" w:hAnsi="Times New Roman" w:cs="Times New Roman"/>
          <w:color w:val="221B25"/>
          <w:sz w:val="23"/>
          <w:szCs w:val="23"/>
          <w:lang w:eastAsia="lv-LV"/>
        </w:rPr>
        <w:t>Piegādātājs, sagatavojot tehnisko un finanšu piedāvājumu (4. pielikums) norāda katras preces ražotāju un modeli, kā arī iesniedz katalogu vai norāda vietni, kurā ir pieejams elektronisks katalogs</w:t>
      </w:r>
      <w:r w:rsidRPr="007F01C3">
        <w:rPr>
          <w:rFonts w:ascii="Times New Roman" w:eastAsia="Calibri" w:hAnsi="Times New Roman" w:cs="Times New Roman"/>
          <w:bCs/>
          <w:sz w:val="23"/>
          <w:szCs w:val="23"/>
        </w:rPr>
        <w:t>, no kura var pārliecināties par attiecīgās datortehnikas un komponentes atbilstību tehniskās specifikācijas prasībām.</w:t>
      </w:r>
    </w:p>
    <w:p w14:paraId="79139D0C" w14:textId="77777777" w:rsidR="00C34862" w:rsidRPr="007F01C3" w:rsidRDefault="00C34862">
      <w:pPr>
        <w:numPr>
          <w:ilvl w:val="0"/>
          <w:numId w:val="2"/>
        </w:numPr>
        <w:spacing w:after="80" w:line="240" w:lineRule="auto"/>
        <w:ind w:left="567" w:hanging="357"/>
        <w:jc w:val="both"/>
        <w:rPr>
          <w:rFonts w:ascii="Times New Roman" w:eastAsia="Calibri" w:hAnsi="Times New Roman" w:cs="Times New Roman"/>
          <w:sz w:val="23"/>
          <w:szCs w:val="23"/>
        </w:rPr>
      </w:pPr>
      <w:r w:rsidRPr="007F01C3">
        <w:rPr>
          <w:rFonts w:ascii="Times New Roman" w:eastAsia="Calibri" w:hAnsi="Times New Roman" w:cs="Times New Roman"/>
          <w:sz w:val="23"/>
          <w:szCs w:val="23"/>
        </w:rPr>
        <w:t>Pretendentam jānodrošina tehniskajā specifikācijā minētās preces garantijas apkalpošana:</w:t>
      </w:r>
    </w:p>
    <w:p w14:paraId="007CC84E" w14:textId="33D36D1E" w:rsidR="00C34862" w:rsidRPr="007F01C3" w:rsidRDefault="00C34862">
      <w:pPr>
        <w:numPr>
          <w:ilvl w:val="1"/>
          <w:numId w:val="2"/>
        </w:numPr>
        <w:spacing w:after="80" w:line="240" w:lineRule="auto"/>
        <w:jc w:val="both"/>
        <w:rPr>
          <w:rFonts w:ascii="Times New Roman" w:hAnsi="Times New Roman" w:cs="Times New Roman"/>
          <w:sz w:val="23"/>
          <w:szCs w:val="23"/>
        </w:rPr>
      </w:pPr>
      <w:r w:rsidRPr="007F01C3">
        <w:rPr>
          <w:rFonts w:ascii="Times New Roman" w:eastAsia="Calibri" w:hAnsi="Times New Roman" w:cs="Times New Roman"/>
          <w:sz w:val="23"/>
          <w:szCs w:val="23"/>
        </w:rPr>
        <w:t>Pretendents</w:t>
      </w:r>
      <w:r w:rsidRPr="007F01C3">
        <w:rPr>
          <w:rFonts w:ascii="Times New Roman" w:hAnsi="Times New Roman" w:cs="Times New Roman"/>
          <w:sz w:val="23"/>
          <w:szCs w:val="23"/>
        </w:rPr>
        <w:t xml:space="preserve"> nodrošina</w:t>
      </w:r>
      <w:r w:rsidRPr="007F01C3">
        <w:rPr>
          <w:rFonts w:ascii="Times New Roman" w:hAnsi="Times New Roman" w:cs="Times New Roman"/>
          <w:color w:val="FF0000"/>
          <w:sz w:val="23"/>
          <w:szCs w:val="23"/>
        </w:rPr>
        <w:t xml:space="preserve"> </w:t>
      </w:r>
      <w:r w:rsidRPr="007F01C3">
        <w:rPr>
          <w:rFonts w:ascii="Times New Roman" w:hAnsi="Times New Roman" w:cs="Times New Roman"/>
          <w:sz w:val="23"/>
          <w:szCs w:val="23"/>
          <w:u w:val="single"/>
        </w:rPr>
        <w:t xml:space="preserve">vismaz 3 (trīs) gadu garantiju </w:t>
      </w:r>
      <w:r w:rsidR="00152F3D">
        <w:rPr>
          <w:rFonts w:ascii="Times New Roman" w:hAnsi="Times New Roman" w:cs="Times New Roman"/>
          <w:sz w:val="23"/>
          <w:szCs w:val="23"/>
          <w:u w:val="single"/>
        </w:rPr>
        <w:t>iekārtām</w:t>
      </w:r>
      <w:r w:rsidRPr="007F01C3">
        <w:rPr>
          <w:rFonts w:ascii="Times New Roman" w:hAnsi="Times New Roman" w:cs="Times New Roman"/>
          <w:sz w:val="23"/>
          <w:szCs w:val="23"/>
          <w:u w:val="single"/>
        </w:rPr>
        <w:t>,</w:t>
      </w:r>
      <w:r w:rsidRPr="007F01C3">
        <w:rPr>
          <w:rFonts w:ascii="Times New Roman" w:hAnsi="Times New Roman" w:cs="Times New Roman"/>
          <w:sz w:val="23"/>
          <w:szCs w:val="23"/>
        </w:rPr>
        <w:t xml:space="preserve"> kas ir spēkā no pieņemšanas-nodošanas akta parakstīšanas dienas (ir jāievēro un jāatbilst Ministru kabineta 20.06.2017. noteikumos Nr. 353 “Prasības zaļajam publiskajam iepirkumam un to piemērošanas kārtība” ietvertajām prasībām attiecībā uz datortehniku un drukas iekārtām);</w:t>
      </w:r>
    </w:p>
    <w:p w14:paraId="4E1CFE06" w14:textId="77777777" w:rsidR="00C34862" w:rsidRPr="007F01C3" w:rsidRDefault="00C34862">
      <w:pPr>
        <w:numPr>
          <w:ilvl w:val="1"/>
          <w:numId w:val="2"/>
        </w:numPr>
        <w:spacing w:after="80" w:line="240" w:lineRule="auto"/>
        <w:jc w:val="both"/>
        <w:rPr>
          <w:rFonts w:ascii="Times New Roman" w:eastAsia="Calibri" w:hAnsi="Times New Roman" w:cs="Times New Roman"/>
          <w:sz w:val="23"/>
          <w:szCs w:val="23"/>
        </w:rPr>
      </w:pPr>
      <w:r w:rsidRPr="007F01C3">
        <w:rPr>
          <w:rFonts w:ascii="Times New Roman" w:hAnsi="Times New Roman" w:cs="Times New Roman"/>
          <w:sz w:val="23"/>
          <w:szCs w:val="23"/>
          <w:u w:val="single"/>
        </w:rPr>
        <w:lastRenderedPageBreak/>
        <w:t>Precēm uz kurām neattiecas Ministru kabineta 20.06.2017. noteikumu Nr. 353 “Prasības zaļajam publiskajam iepirkumam un to piemērošanas kārtība”,</w:t>
      </w:r>
      <w:r w:rsidRPr="007F01C3">
        <w:rPr>
          <w:rFonts w:ascii="Times New Roman" w:hAnsi="Times New Roman" w:cs="Times New Roman"/>
          <w:sz w:val="23"/>
          <w:szCs w:val="23"/>
        </w:rPr>
        <w:t xml:space="preserve"> </w:t>
      </w:r>
      <w:r w:rsidRPr="007F01C3">
        <w:rPr>
          <w:rFonts w:ascii="Times New Roman" w:hAnsi="Times New Roman" w:cs="Times New Roman"/>
          <w:sz w:val="23"/>
          <w:szCs w:val="23"/>
          <w:u w:val="single"/>
        </w:rPr>
        <w:t>pretendents garantē ražotāja izsniegtu garantiju,</w:t>
      </w:r>
      <w:r w:rsidRPr="007F01C3">
        <w:rPr>
          <w:rFonts w:ascii="Times New Roman" w:hAnsi="Times New Roman" w:cs="Times New Roman"/>
          <w:sz w:val="23"/>
          <w:szCs w:val="23"/>
        </w:rPr>
        <w:t xml:space="preserve"> kas ir spēkā no pieņemšanas-nodošanas akta parakstīšanas dienas</w:t>
      </w:r>
      <w:r w:rsidRPr="007F01C3">
        <w:rPr>
          <w:rFonts w:ascii="Times New Roman" w:eastAsia="Calibri" w:hAnsi="Times New Roman" w:cs="Times New Roman"/>
          <w:sz w:val="23"/>
          <w:szCs w:val="23"/>
        </w:rPr>
        <w:t>.</w:t>
      </w:r>
    </w:p>
    <w:p w14:paraId="494A1408" w14:textId="77777777" w:rsidR="00C34862" w:rsidRPr="007F01C3" w:rsidRDefault="00C34862">
      <w:pPr>
        <w:numPr>
          <w:ilvl w:val="0"/>
          <w:numId w:val="2"/>
        </w:numPr>
        <w:spacing w:after="80" w:line="240" w:lineRule="auto"/>
        <w:ind w:left="567" w:hanging="357"/>
        <w:jc w:val="both"/>
        <w:rPr>
          <w:rFonts w:ascii="Times New Roman" w:eastAsia="Calibri" w:hAnsi="Times New Roman" w:cs="Times New Roman"/>
          <w:sz w:val="23"/>
          <w:szCs w:val="23"/>
        </w:rPr>
      </w:pPr>
      <w:r w:rsidRPr="007F01C3">
        <w:rPr>
          <w:rFonts w:ascii="Times New Roman" w:eastAsia="Calibri" w:hAnsi="Times New Roman" w:cs="Times New Roman"/>
          <w:sz w:val="23"/>
          <w:szCs w:val="23"/>
        </w:rPr>
        <w:t>Garantijas laikā preces bojājumi, kas radušies ražotāja vai pretendenta vainas dēļ, jānovērš bez maksas.</w:t>
      </w:r>
    </w:p>
    <w:p w14:paraId="0DA07210" w14:textId="77777777" w:rsidR="0068295E" w:rsidRPr="007F01C3" w:rsidRDefault="00C34862">
      <w:pPr>
        <w:numPr>
          <w:ilvl w:val="0"/>
          <w:numId w:val="2"/>
        </w:numPr>
        <w:spacing w:after="80" w:line="240" w:lineRule="auto"/>
        <w:ind w:left="567" w:hanging="357"/>
        <w:jc w:val="both"/>
        <w:rPr>
          <w:rFonts w:ascii="Times New Roman" w:hAnsi="Times New Roman" w:cs="Times New Roman"/>
          <w:b/>
          <w:sz w:val="23"/>
          <w:szCs w:val="23"/>
        </w:rPr>
      </w:pPr>
      <w:r w:rsidRPr="007F01C3">
        <w:rPr>
          <w:rFonts w:ascii="Times New Roman" w:eastAsia="Calibri" w:hAnsi="Times New Roman" w:cs="Times New Roman"/>
          <w:sz w:val="23"/>
          <w:szCs w:val="23"/>
        </w:rPr>
        <w:t>Pretendentam preces garantijas laikā ir jānodrošina garantijas apkalpošanas serviss un gar</w:t>
      </w:r>
      <w:r w:rsidRPr="007F01C3">
        <w:rPr>
          <w:rFonts w:ascii="Times New Roman" w:eastAsia="Calibri" w:hAnsi="Times New Roman" w:cs="Times New Roman"/>
          <w:bCs/>
          <w:sz w:val="23"/>
          <w:szCs w:val="23"/>
        </w:rPr>
        <w:t>antijas remontdarbu veikšana saskaņā ar līguma nosacījumiem.</w:t>
      </w:r>
    </w:p>
    <w:p w14:paraId="77EF3236" w14:textId="77777777" w:rsidR="00152F3D" w:rsidRPr="00152F3D" w:rsidRDefault="00C34862">
      <w:pPr>
        <w:numPr>
          <w:ilvl w:val="0"/>
          <w:numId w:val="2"/>
        </w:numPr>
        <w:spacing w:after="80" w:line="240" w:lineRule="auto"/>
        <w:ind w:left="567" w:hanging="357"/>
        <w:jc w:val="both"/>
        <w:rPr>
          <w:rFonts w:ascii="Times New Roman" w:hAnsi="Times New Roman" w:cs="Times New Roman"/>
          <w:b/>
          <w:sz w:val="23"/>
          <w:szCs w:val="23"/>
        </w:rPr>
      </w:pPr>
      <w:r w:rsidRPr="007F01C3">
        <w:rPr>
          <w:rFonts w:ascii="Times New Roman" w:hAnsi="Times New Roman" w:cs="Times New Roman"/>
          <w:color w:val="000000"/>
          <w:sz w:val="23"/>
          <w:szCs w:val="23"/>
          <w:lang w:eastAsia="lv-LV"/>
        </w:rPr>
        <w:t>Pretendentam piedāvājumā jāietver norāde uz ražotāja tīmekļvietni vai jāpievieno ražotāja dokumenti, no kuriem Pasūtītājs var gūt nepārprotamu pārliecību par preces (parametru)</w:t>
      </w:r>
      <w:r w:rsidR="0068295E" w:rsidRPr="007F01C3">
        <w:rPr>
          <w:rFonts w:ascii="Times New Roman" w:hAnsi="Times New Roman" w:cs="Times New Roman"/>
          <w:color w:val="000000"/>
          <w:sz w:val="23"/>
          <w:szCs w:val="23"/>
          <w:lang w:eastAsia="lv-LV"/>
        </w:rPr>
        <w:t xml:space="preserve"> atbilstību.</w:t>
      </w:r>
    </w:p>
    <w:p w14:paraId="1729DFD3" w14:textId="77777777" w:rsidR="00152F3D" w:rsidRPr="00152F3D" w:rsidRDefault="00152F3D">
      <w:pPr>
        <w:numPr>
          <w:ilvl w:val="0"/>
          <w:numId w:val="2"/>
        </w:numPr>
        <w:spacing w:after="80" w:line="240" w:lineRule="auto"/>
        <w:ind w:left="567" w:hanging="357"/>
        <w:jc w:val="both"/>
        <w:rPr>
          <w:rFonts w:ascii="Times New Roman" w:hAnsi="Times New Roman" w:cs="Times New Roman"/>
          <w:b/>
          <w:sz w:val="23"/>
          <w:szCs w:val="23"/>
        </w:rPr>
      </w:pPr>
      <w:r w:rsidRPr="00152F3D">
        <w:rPr>
          <w:rFonts w:ascii="Times New Roman" w:hAnsi="Times New Roman" w:cs="Times New Roman"/>
          <w:sz w:val="24"/>
          <w:szCs w:val="24"/>
        </w:rPr>
        <w:t>Lietošanas instrukcija valsts valodā (vai nu drukātā veidā, vai pieejama lejupielādei elektroniskā veidā ražotāja mājas lapā)</w:t>
      </w:r>
      <w:r>
        <w:rPr>
          <w:rFonts w:ascii="Times New Roman" w:hAnsi="Times New Roman" w:cs="Times New Roman"/>
          <w:sz w:val="24"/>
          <w:szCs w:val="24"/>
        </w:rPr>
        <w:t>.</w:t>
      </w:r>
    </w:p>
    <w:p w14:paraId="7F1CE3BF" w14:textId="77777777" w:rsidR="00152F3D" w:rsidRDefault="00152F3D">
      <w:pPr>
        <w:numPr>
          <w:ilvl w:val="0"/>
          <w:numId w:val="2"/>
        </w:numPr>
        <w:spacing w:after="80" w:line="240" w:lineRule="auto"/>
        <w:ind w:left="567" w:hanging="357"/>
        <w:jc w:val="both"/>
        <w:rPr>
          <w:rFonts w:ascii="Times New Roman" w:hAnsi="Times New Roman" w:cs="Times New Roman"/>
          <w:b/>
          <w:sz w:val="23"/>
          <w:szCs w:val="23"/>
        </w:rPr>
      </w:pPr>
      <w:r w:rsidRPr="00152F3D">
        <w:rPr>
          <w:rFonts w:ascii="Times New Roman" w:hAnsi="Times New Roman" w:cs="Times New Roman"/>
          <w:sz w:val="24"/>
          <w:szCs w:val="24"/>
        </w:rPr>
        <w:t xml:space="preserve">Piegādātājam jāveic tehnikas tehnisko apkopi, diagnostiku, bojājumu novēršanu un remontu Smilšu ielā 92, Daugavpilī  </w:t>
      </w:r>
      <w:r w:rsidRPr="00152F3D">
        <w:rPr>
          <w:rFonts w:ascii="Times New Roman" w:hAnsi="Times New Roman" w:cs="Times New Roman"/>
          <w:sz w:val="24"/>
          <w:szCs w:val="24"/>
          <w:lang w:eastAsia="lv-LV"/>
        </w:rPr>
        <w:t xml:space="preserve">3 (trīs)  gadus no </w:t>
      </w:r>
      <w:r>
        <w:rPr>
          <w:rFonts w:ascii="Times New Roman" w:hAnsi="Times New Roman" w:cs="Times New Roman"/>
          <w:sz w:val="24"/>
          <w:szCs w:val="24"/>
          <w:lang w:eastAsia="lv-LV"/>
        </w:rPr>
        <w:t>iekārtu</w:t>
      </w:r>
      <w:r w:rsidRPr="00152F3D">
        <w:rPr>
          <w:rFonts w:ascii="Times New Roman" w:hAnsi="Times New Roman" w:cs="Times New Roman"/>
          <w:sz w:val="24"/>
          <w:szCs w:val="24"/>
          <w:lang w:eastAsia="lv-LV"/>
        </w:rPr>
        <w:t xml:space="preserve"> piegādes brīža.</w:t>
      </w:r>
    </w:p>
    <w:p w14:paraId="5E6C7DA8" w14:textId="527A14FD" w:rsidR="00152F3D" w:rsidRPr="001D1D72" w:rsidRDefault="00152F3D">
      <w:pPr>
        <w:numPr>
          <w:ilvl w:val="0"/>
          <w:numId w:val="2"/>
        </w:numPr>
        <w:spacing w:after="80" w:line="240" w:lineRule="auto"/>
        <w:ind w:left="567" w:hanging="357"/>
        <w:jc w:val="both"/>
        <w:rPr>
          <w:rFonts w:ascii="Times New Roman" w:hAnsi="Times New Roman" w:cs="Times New Roman"/>
          <w:b/>
          <w:sz w:val="23"/>
          <w:szCs w:val="23"/>
        </w:rPr>
      </w:pPr>
      <w:r w:rsidRPr="00152F3D">
        <w:rPr>
          <w:rFonts w:ascii="Times New Roman" w:hAnsi="Times New Roman" w:cs="Times New Roman"/>
          <w:sz w:val="24"/>
          <w:szCs w:val="24"/>
          <w:lang w:eastAsia="lv-LV"/>
        </w:rPr>
        <w:t xml:space="preserve">Garantijas remonts/tehniskā apkope jāveic sertificētam inženierim, t.sk. nodrošinot kvalificēta speciālista ierašanos ne vēlāk kā </w:t>
      </w:r>
      <w:r w:rsidR="00D376C2">
        <w:rPr>
          <w:rFonts w:ascii="Times New Roman" w:hAnsi="Times New Roman" w:cs="Times New Roman"/>
          <w:sz w:val="24"/>
          <w:szCs w:val="24"/>
          <w:lang w:eastAsia="lv-LV"/>
        </w:rPr>
        <w:t>48</w:t>
      </w:r>
      <w:r w:rsidRPr="00152F3D">
        <w:rPr>
          <w:rFonts w:ascii="Times New Roman" w:hAnsi="Times New Roman" w:cs="Times New Roman"/>
          <w:sz w:val="24"/>
          <w:szCs w:val="24"/>
          <w:lang w:eastAsia="lv-LV"/>
        </w:rPr>
        <w:t xml:space="preserve"> stundu laikā no remonta pieteikuma saņemšanas brīža (elektroniski vai telefoniski). Ja remonts/tehniskā apkope pārsniedz 1 (vienu) dienu, jānodrošina iekārtas aizvietošana ar līdzvērtīgu. Pretendentam jāveic darbības un piegādes, lai nodrošinātu nepārtrauktu  iekārtas darbību.</w:t>
      </w:r>
    </w:p>
    <w:p w14:paraId="13017193" w14:textId="27D75868" w:rsidR="001D1D72" w:rsidRPr="00152F3D" w:rsidRDefault="001D1D72">
      <w:pPr>
        <w:numPr>
          <w:ilvl w:val="0"/>
          <w:numId w:val="2"/>
        </w:numPr>
        <w:spacing w:after="80" w:line="240" w:lineRule="auto"/>
        <w:ind w:left="567" w:hanging="357"/>
        <w:jc w:val="both"/>
        <w:rPr>
          <w:rFonts w:ascii="Times New Roman" w:hAnsi="Times New Roman" w:cs="Times New Roman"/>
          <w:b/>
          <w:sz w:val="23"/>
          <w:szCs w:val="23"/>
        </w:rPr>
      </w:pPr>
      <w:r w:rsidRPr="00CC3A3D">
        <w:rPr>
          <w:rFonts w:ascii="Times New Roman" w:hAnsi="Times New Roman"/>
          <w:sz w:val="24"/>
          <w:szCs w:val="24"/>
        </w:rPr>
        <w:t>Ārpus garantijas remontu (detaļas, remonta darba stundas, u.c.) izmaksas tiek noteiktas atbilstoši tirgus cenām remonta veikšanas brīdī, izņemot izmaksas par planšetdatora bojāta (nestrādājoša) ekrāna un pamatplates nomaiņu, kas ir nemainīgas visa līguma izpildes laikā.</w:t>
      </w:r>
    </w:p>
    <w:p w14:paraId="13D4473F" w14:textId="77777777" w:rsidR="0064528C" w:rsidRDefault="0064528C" w:rsidP="0064528C">
      <w:pPr>
        <w:spacing w:after="80" w:line="240" w:lineRule="auto"/>
        <w:ind w:left="210"/>
        <w:jc w:val="both"/>
        <w:rPr>
          <w:rFonts w:ascii="Times New Roman" w:hAnsi="Times New Roman" w:cs="Times New Roman"/>
          <w:b/>
          <w:sz w:val="23"/>
          <w:szCs w:val="23"/>
        </w:rPr>
      </w:pPr>
    </w:p>
    <w:p w14:paraId="5349EC82" w14:textId="77777777" w:rsidR="00D376C2" w:rsidRDefault="00D376C2" w:rsidP="0064528C">
      <w:pPr>
        <w:spacing w:after="80" w:line="240" w:lineRule="auto"/>
        <w:ind w:left="210"/>
        <w:jc w:val="both"/>
        <w:rPr>
          <w:rFonts w:ascii="Times New Roman" w:hAnsi="Times New Roman" w:cs="Times New Roman"/>
          <w:b/>
          <w:sz w:val="23"/>
          <w:szCs w:val="23"/>
        </w:rPr>
      </w:pPr>
    </w:p>
    <w:p w14:paraId="50CEF289" w14:textId="77777777" w:rsidR="00D376C2" w:rsidRDefault="00D376C2" w:rsidP="0064528C">
      <w:pPr>
        <w:spacing w:after="80" w:line="240" w:lineRule="auto"/>
        <w:ind w:left="210"/>
        <w:jc w:val="both"/>
        <w:rPr>
          <w:rFonts w:ascii="Times New Roman" w:hAnsi="Times New Roman" w:cs="Times New Roman"/>
          <w:b/>
          <w:sz w:val="23"/>
          <w:szCs w:val="23"/>
        </w:rPr>
      </w:pPr>
    </w:p>
    <w:p w14:paraId="329FBF0E" w14:textId="77777777" w:rsidR="00D376C2" w:rsidRPr="007F01C3" w:rsidRDefault="00D376C2" w:rsidP="0064528C">
      <w:pPr>
        <w:spacing w:after="80" w:line="240" w:lineRule="auto"/>
        <w:ind w:left="210"/>
        <w:jc w:val="both"/>
        <w:rPr>
          <w:rFonts w:ascii="Times New Roman" w:hAnsi="Times New Roman" w:cs="Times New Roman"/>
          <w:b/>
          <w:sz w:val="23"/>
          <w:szCs w:val="23"/>
        </w:rPr>
      </w:pPr>
    </w:p>
    <w:p w14:paraId="7390B6ED" w14:textId="67BE1306" w:rsidR="002B0DD4" w:rsidRPr="007F01C3" w:rsidRDefault="002B0DD4" w:rsidP="002B0DD4">
      <w:pPr>
        <w:ind w:left="-426"/>
        <w:rPr>
          <w:rFonts w:ascii="Times New Roman" w:hAnsi="Times New Roman" w:cs="Times New Roman"/>
          <w:sz w:val="24"/>
          <w:szCs w:val="24"/>
        </w:rPr>
      </w:pPr>
      <w:r w:rsidRPr="007F01C3">
        <w:rPr>
          <w:rFonts w:ascii="Times New Roman" w:hAnsi="Times New Roman" w:cs="Times New Roman"/>
          <w:sz w:val="24"/>
          <w:szCs w:val="24"/>
        </w:rPr>
        <w:t>Sagatavoja:</w:t>
      </w:r>
    </w:p>
    <w:p w14:paraId="5C570629" w14:textId="58D2C9AD" w:rsidR="002B0DD4" w:rsidRPr="007F01C3" w:rsidRDefault="002B0DD4" w:rsidP="00C81DDA">
      <w:pPr>
        <w:tabs>
          <w:tab w:val="left" w:pos="900"/>
        </w:tabs>
        <w:spacing w:line="240" w:lineRule="auto"/>
        <w:ind w:left="-426"/>
        <w:rPr>
          <w:rFonts w:ascii="Times New Roman" w:hAnsi="Times New Roman" w:cs="Times New Roman"/>
          <w:sz w:val="24"/>
          <w:szCs w:val="24"/>
          <w:lang w:eastAsia="ru-RU"/>
        </w:rPr>
      </w:pPr>
      <w:r w:rsidRPr="007F01C3">
        <w:rPr>
          <w:rFonts w:ascii="Times New Roman" w:hAnsi="Times New Roman" w:cs="Times New Roman"/>
          <w:sz w:val="24"/>
          <w:szCs w:val="24"/>
          <w:lang w:eastAsia="ru-RU"/>
        </w:rPr>
        <w:t xml:space="preserve">Daugavpils valstspilsētas pašvaldības iestādes </w:t>
      </w:r>
      <w:r w:rsidRPr="007F01C3">
        <w:rPr>
          <w:rFonts w:ascii="Times New Roman" w:hAnsi="Times New Roman" w:cs="Times New Roman"/>
          <w:sz w:val="24"/>
          <w:szCs w:val="24"/>
          <w:lang w:eastAsia="ru-RU"/>
        </w:rPr>
        <w:br/>
        <w:t xml:space="preserve">“Daugavpils </w:t>
      </w:r>
      <w:r w:rsidR="000914E0" w:rsidRPr="007F01C3">
        <w:rPr>
          <w:rFonts w:ascii="Times New Roman" w:hAnsi="Times New Roman" w:cs="Times New Roman"/>
          <w:sz w:val="24"/>
          <w:szCs w:val="24"/>
          <w:lang w:eastAsia="ru-RU"/>
        </w:rPr>
        <w:t>K</w:t>
      </w:r>
      <w:r w:rsidRPr="007F01C3">
        <w:rPr>
          <w:rFonts w:ascii="Times New Roman" w:hAnsi="Times New Roman" w:cs="Times New Roman"/>
          <w:sz w:val="24"/>
          <w:szCs w:val="24"/>
          <w:lang w:eastAsia="ru-RU"/>
        </w:rPr>
        <w:t xml:space="preserve">ultūras pils” </w:t>
      </w:r>
      <w:r w:rsidR="0068295E" w:rsidRPr="007F01C3">
        <w:rPr>
          <w:rFonts w:ascii="Times New Roman" w:hAnsi="Times New Roman" w:cs="Times New Roman"/>
          <w:sz w:val="24"/>
          <w:szCs w:val="24"/>
          <w:lang w:eastAsia="ru-RU"/>
        </w:rPr>
        <w:t>Kultūras projektu vadītāja                                                Jeļena Lubgāne</w:t>
      </w:r>
    </w:p>
    <w:p w14:paraId="4580DD78" w14:textId="48C1A3D8" w:rsidR="002B0DD4" w:rsidRPr="007F01C3" w:rsidRDefault="00C81DDA" w:rsidP="00D24625">
      <w:pPr>
        <w:tabs>
          <w:tab w:val="left" w:pos="900"/>
        </w:tabs>
        <w:spacing w:line="240" w:lineRule="auto"/>
        <w:ind w:left="-426"/>
        <w:rPr>
          <w:rFonts w:ascii="Times New Roman" w:hAnsi="Times New Roman" w:cs="Times New Roman"/>
          <w:sz w:val="24"/>
          <w:szCs w:val="24"/>
        </w:rPr>
      </w:pPr>
      <w:r w:rsidRPr="007F01C3">
        <w:rPr>
          <w:rFonts w:ascii="Times New Roman" w:hAnsi="Times New Roman" w:cs="Times New Roman"/>
          <w:sz w:val="24"/>
          <w:szCs w:val="24"/>
        </w:rPr>
        <w:t>Datums: ____________________</w:t>
      </w:r>
    </w:p>
    <w:p w14:paraId="10AAA0E4" w14:textId="77777777" w:rsidR="0068295E" w:rsidRPr="007F01C3" w:rsidRDefault="0068295E" w:rsidP="00D24625">
      <w:pPr>
        <w:tabs>
          <w:tab w:val="left" w:pos="900"/>
        </w:tabs>
        <w:spacing w:line="240" w:lineRule="auto"/>
        <w:ind w:left="-426"/>
        <w:rPr>
          <w:rFonts w:ascii="Times New Roman" w:hAnsi="Times New Roman" w:cs="Times New Roman"/>
          <w:sz w:val="24"/>
          <w:szCs w:val="24"/>
        </w:rPr>
      </w:pPr>
    </w:p>
    <w:p w14:paraId="602D50DB" w14:textId="77777777" w:rsidR="0068295E" w:rsidRPr="007F01C3" w:rsidRDefault="0068295E" w:rsidP="00D24625">
      <w:pPr>
        <w:tabs>
          <w:tab w:val="left" w:pos="900"/>
        </w:tabs>
        <w:spacing w:line="240" w:lineRule="auto"/>
        <w:ind w:left="-426"/>
        <w:rPr>
          <w:rFonts w:ascii="Times New Roman" w:hAnsi="Times New Roman" w:cs="Times New Roman"/>
          <w:sz w:val="24"/>
          <w:szCs w:val="24"/>
        </w:rPr>
      </w:pPr>
    </w:p>
    <w:p w14:paraId="6E1A1749" w14:textId="77777777" w:rsidR="0068295E" w:rsidRPr="007F01C3" w:rsidRDefault="0068295E" w:rsidP="00D24625">
      <w:pPr>
        <w:tabs>
          <w:tab w:val="left" w:pos="900"/>
        </w:tabs>
        <w:spacing w:line="240" w:lineRule="auto"/>
        <w:ind w:left="-426"/>
        <w:rPr>
          <w:rFonts w:ascii="Times New Roman" w:hAnsi="Times New Roman" w:cs="Times New Roman"/>
          <w:sz w:val="24"/>
          <w:szCs w:val="24"/>
        </w:rPr>
      </w:pPr>
    </w:p>
    <w:p w14:paraId="5F7BC3BF" w14:textId="77777777" w:rsidR="0068295E" w:rsidRPr="007F01C3" w:rsidRDefault="0068295E" w:rsidP="00D24625">
      <w:pPr>
        <w:tabs>
          <w:tab w:val="left" w:pos="900"/>
        </w:tabs>
        <w:spacing w:line="240" w:lineRule="auto"/>
        <w:ind w:left="-426"/>
        <w:rPr>
          <w:rFonts w:ascii="Times New Roman" w:hAnsi="Times New Roman" w:cs="Times New Roman"/>
          <w:sz w:val="24"/>
          <w:szCs w:val="24"/>
        </w:rPr>
      </w:pPr>
    </w:p>
    <w:p w14:paraId="755691B4" w14:textId="77777777" w:rsidR="0068295E" w:rsidRPr="007F01C3" w:rsidRDefault="0068295E" w:rsidP="00D24625">
      <w:pPr>
        <w:tabs>
          <w:tab w:val="left" w:pos="900"/>
        </w:tabs>
        <w:spacing w:line="240" w:lineRule="auto"/>
        <w:ind w:left="-426"/>
        <w:rPr>
          <w:rFonts w:ascii="Times New Roman" w:hAnsi="Times New Roman" w:cs="Times New Roman"/>
          <w:sz w:val="24"/>
          <w:szCs w:val="24"/>
        </w:rPr>
      </w:pPr>
    </w:p>
    <w:p w14:paraId="21619E6F" w14:textId="77777777" w:rsidR="0068295E" w:rsidRDefault="0068295E" w:rsidP="00D24625">
      <w:pPr>
        <w:tabs>
          <w:tab w:val="left" w:pos="900"/>
        </w:tabs>
        <w:spacing w:line="240" w:lineRule="auto"/>
        <w:ind w:left="-426"/>
        <w:rPr>
          <w:rFonts w:ascii="Times New Roman" w:hAnsi="Times New Roman" w:cs="Times New Roman"/>
          <w:sz w:val="24"/>
          <w:szCs w:val="24"/>
        </w:rPr>
      </w:pPr>
    </w:p>
    <w:p w14:paraId="41512210" w14:textId="77777777" w:rsidR="0064528C" w:rsidRDefault="0064528C" w:rsidP="00D24625">
      <w:pPr>
        <w:tabs>
          <w:tab w:val="left" w:pos="900"/>
        </w:tabs>
        <w:spacing w:line="240" w:lineRule="auto"/>
        <w:ind w:left="-426"/>
        <w:rPr>
          <w:rFonts w:ascii="Times New Roman" w:hAnsi="Times New Roman" w:cs="Times New Roman"/>
          <w:sz w:val="24"/>
          <w:szCs w:val="24"/>
        </w:rPr>
      </w:pPr>
    </w:p>
    <w:p w14:paraId="3F73A77B" w14:textId="77777777" w:rsidR="00F97D78" w:rsidRDefault="00F97D78" w:rsidP="00D24625">
      <w:pPr>
        <w:tabs>
          <w:tab w:val="left" w:pos="900"/>
        </w:tabs>
        <w:spacing w:line="240" w:lineRule="auto"/>
        <w:ind w:left="-426"/>
        <w:rPr>
          <w:rFonts w:ascii="Times New Roman" w:hAnsi="Times New Roman" w:cs="Times New Roman"/>
          <w:sz w:val="24"/>
          <w:szCs w:val="24"/>
        </w:rPr>
      </w:pPr>
    </w:p>
    <w:p w14:paraId="6780AAC3" w14:textId="77777777" w:rsidR="00F97D78" w:rsidRDefault="00F97D78" w:rsidP="00D24625">
      <w:pPr>
        <w:tabs>
          <w:tab w:val="left" w:pos="900"/>
        </w:tabs>
        <w:spacing w:line="240" w:lineRule="auto"/>
        <w:ind w:left="-426"/>
        <w:rPr>
          <w:rFonts w:ascii="Times New Roman" w:hAnsi="Times New Roman" w:cs="Times New Roman"/>
          <w:sz w:val="24"/>
          <w:szCs w:val="24"/>
        </w:rPr>
      </w:pPr>
    </w:p>
    <w:p w14:paraId="2EBBE070" w14:textId="77777777" w:rsidR="001D1D72" w:rsidRDefault="001D1D72" w:rsidP="00D24625">
      <w:pPr>
        <w:tabs>
          <w:tab w:val="left" w:pos="900"/>
        </w:tabs>
        <w:spacing w:line="240" w:lineRule="auto"/>
        <w:ind w:left="-426"/>
        <w:rPr>
          <w:rFonts w:ascii="Times New Roman" w:hAnsi="Times New Roman" w:cs="Times New Roman"/>
          <w:sz w:val="24"/>
          <w:szCs w:val="24"/>
        </w:rPr>
      </w:pPr>
    </w:p>
    <w:p w14:paraId="58A10A30" w14:textId="77777777" w:rsidR="00F97D78" w:rsidRDefault="00F97D78" w:rsidP="005825F1">
      <w:pPr>
        <w:tabs>
          <w:tab w:val="left" w:pos="900"/>
        </w:tabs>
        <w:spacing w:line="240" w:lineRule="auto"/>
        <w:rPr>
          <w:rFonts w:ascii="Times New Roman" w:hAnsi="Times New Roman" w:cs="Times New Roman"/>
          <w:sz w:val="24"/>
          <w:szCs w:val="24"/>
        </w:rPr>
      </w:pPr>
    </w:p>
    <w:p w14:paraId="29EDC370" w14:textId="77777777" w:rsidR="00F97D78" w:rsidRPr="00F97D78" w:rsidRDefault="00F97D78" w:rsidP="00F97D78">
      <w:pPr>
        <w:rPr>
          <w:rFonts w:ascii="Times New Roman" w:eastAsia="Calibri" w:hAnsi="Times New Roman" w:cs="Times New Roman"/>
          <w:b/>
          <w:bCs/>
          <w:sz w:val="23"/>
          <w:szCs w:val="23"/>
        </w:rPr>
      </w:pPr>
      <w:r w:rsidRPr="00F97D78">
        <w:rPr>
          <w:rFonts w:ascii="Times New Roman" w:eastAsia="Calibri" w:hAnsi="Times New Roman" w:cs="Times New Roman"/>
          <w:b/>
          <w:bCs/>
          <w:sz w:val="23"/>
          <w:szCs w:val="23"/>
        </w:rPr>
        <w:lastRenderedPageBreak/>
        <w:t>Papildus prasības:</w:t>
      </w:r>
    </w:p>
    <w:p w14:paraId="216F6705" w14:textId="77777777" w:rsidR="00F97D78" w:rsidRPr="00F97D78" w:rsidRDefault="00F97D78" w:rsidP="00F97D78">
      <w:pPr>
        <w:shd w:val="clear" w:color="auto" w:fill="FFFFFF"/>
        <w:jc w:val="both"/>
        <w:rPr>
          <w:rFonts w:ascii="Times New Roman" w:eastAsia="Calibri" w:hAnsi="Times New Roman" w:cs="Times New Roman"/>
          <w:sz w:val="23"/>
          <w:szCs w:val="23"/>
          <w:lang w:eastAsia="ja-JP"/>
        </w:rPr>
      </w:pPr>
      <w:r w:rsidRPr="00F97D78">
        <w:rPr>
          <w:rFonts w:ascii="Times New Roman" w:eastAsia="Calibri" w:hAnsi="Times New Roman" w:cs="Times New Roman"/>
          <w:sz w:val="23"/>
          <w:szCs w:val="23"/>
          <w:lang w:eastAsia="ja-JP"/>
        </w:rPr>
        <w:t>Pretendentam ir jāievēro un jāatbilst šādām Ministru kabineta 20.06.2017. noteikumos Nr. 353 “Prasības zaļajam publiskajam iepirkumam un to piemērošanas kārtība” ietvertajām prasībām attiecībā uz datortehniku un drukas iekārtām:</w:t>
      </w:r>
    </w:p>
    <w:p w14:paraId="49D001A8" w14:textId="77777777" w:rsidR="00F97D78" w:rsidRPr="00F97D78" w:rsidRDefault="00F97D78" w:rsidP="00F97D78">
      <w:pPr>
        <w:autoSpaceDN w:val="0"/>
        <w:textAlignment w:val="baseline"/>
        <w:rPr>
          <w:rFonts w:ascii="Times New Roman" w:eastAsia="Calibri" w:hAnsi="Times New Roman" w:cs="Times New Roman"/>
          <w:b/>
          <w:sz w:val="23"/>
          <w:szCs w:val="23"/>
          <w:lang w:eastAsia="ja-JP"/>
        </w:rPr>
      </w:pPr>
      <w:r w:rsidRPr="00F97D78">
        <w:rPr>
          <w:rFonts w:ascii="Times New Roman" w:eastAsia="Calibri" w:hAnsi="Times New Roman" w:cs="Times New Roman"/>
          <w:b/>
          <w:sz w:val="23"/>
          <w:szCs w:val="23"/>
          <w:lang w:eastAsia="ja-JP"/>
        </w:rPr>
        <w:t>Datortehnikai:</w:t>
      </w:r>
    </w:p>
    <w:tbl>
      <w:tblPr>
        <w:tblW w:w="9346" w:type="dxa"/>
        <w:tblInd w:w="10" w:type="dxa"/>
        <w:tblCellMar>
          <w:left w:w="0" w:type="dxa"/>
          <w:right w:w="0" w:type="dxa"/>
        </w:tblCellMar>
        <w:tblLook w:val="04A0" w:firstRow="1" w:lastRow="0" w:firstColumn="1" w:lastColumn="0" w:noHBand="0" w:noVBand="1"/>
      </w:tblPr>
      <w:tblGrid>
        <w:gridCol w:w="9346"/>
      </w:tblGrid>
      <w:tr w:rsidR="00F97D78" w:rsidRPr="00F97D78" w14:paraId="63EFB127" w14:textId="77777777" w:rsidTr="00E479FC">
        <w:trPr>
          <w:trHeight w:val="552"/>
        </w:trPr>
        <w:tc>
          <w:tcPr>
            <w:tcW w:w="934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BDC77E0" w14:textId="77777777" w:rsidR="00F97D78" w:rsidRPr="00F97D78" w:rsidRDefault="00F97D78" w:rsidP="00E479FC">
            <w:pPr>
              <w:autoSpaceDN w:val="0"/>
              <w:spacing w:before="120" w:after="120"/>
              <w:jc w:val="center"/>
              <w:textAlignment w:val="baseline"/>
              <w:rPr>
                <w:rFonts w:ascii="Times New Roman" w:eastAsia="Calibri" w:hAnsi="Times New Roman" w:cs="Times New Roman"/>
                <w:b/>
                <w:bCs/>
                <w:sz w:val="23"/>
                <w:szCs w:val="23"/>
                <w:lang w:eastAsia="ja-JP"/>
              </w:rPr>
            </w:pPr>
            <w:r w:rsidRPr="00F97D78">
              <w:rPr>
                <w:rFonts w:ascii="Times New Roman" w:eastAsia="Calibri" w:hAnsi="Times New Roman" w:cs="Times New Roman"/>
                <w:b/>
                <w:bCs/>
                <w:sz w:val="23"/>
                <w:szCs w:val="23"/>
                <w:lang w:eastAsia="ja-JP"/>
              </w:rPr>
              <w:t>ZPI prasības un kritēriji</w:t>
            </w:r>
          </w:p>
        </w:tc>
      </w:tr>
      <w:tr w:rsidR="00F97D78" w:rsidRPr="00F97D78" w14:paraId="2001F99D" w14:textId="77777777" w:rsidTr="00E479FC">
        <w:trPr>
          <w:trHeight w:val="552"/>
        </w:trPr>
        <w:tc>
          <w:tcPr>
            <w:tcW w:w="93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6C0AC4" w14:textId="77777777" w:rsidR="00F97D78" w:rsidRPr="00F97D78" w:rsidRDefault="00F97D78" w:rsidP="00E479FC">
            <w:pPr>
              <w:autoSpaceDN w:val="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1. ENERGOEFEKTIVITĀTES KRITĒRIJI</w:t>
            </w:r>
          </w:p>
          <w:p w14:paraId="34E60D18"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Visiem izstrādājumiem ir jābūt iesniegtai enerģijas patēriņa veidlapai, kurā iekļauta sekojoša informācija: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4557"/>
              <w:gridCol w:w="4557"/>
            </w:tblGrid>
            <w:tr w:rsidR="00F97D78" w:rsidRPr="00F97D78" w14:paraId="0943CC4F"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BFBFBF"/>
                  <w:hideMark/>
                </w:tcPr>
                <w:p w14:paraId="7891305A"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Enerģijas režīms</w:t>
                  </w:r>
                </w:p>
              </w:tc>
              <w:tc>
                <w:tcPr>
                  <w:tcW w:w="2500" w:type="pct"/>
                  <w:tcBorders>
                    <w:top w:val="outset" w:sz="6" w:space="0" w:color="414142"/>
                    <w:left w:val="outset" w:sz="6" w:space="0" w:color="414142"/>
                    <w:bottom w:val="outset" w:sz="6" w:space="0" w:color="414142"/>
                    <w:right w:val="outset" w:sz="6" w:space="0" w:color="414142"/>
                  </w:tcBorders>
                  <w:shd w:val="clear" w:color="auto" w:fill="BFBFBF"/>
                  <w:hideMark/>
                </w:tcPr>
                <w:p w14:paraId="74F8D657"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Jaudas līmenis pie 230 V maiņstrāvas</w:t>
                  </w:r>
                </w:p>
              </w:tc>
            </w:tr>
            <w:tr w:rsidR="00F97D78" w:rsidRPr="00F97D78" w14:paraId="106010B4"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09019A31"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Enerģijas patēriņš bez slodzes</w:t>
                  </w:r>
                  <w:r w:rsidRPr="00F97D78">
                    <w:rPr>
                      <w:rFonts w:ascii="Times New Roman" w:hAnsi="Times New Roman" w:cs="Times New Roman"/>
                      <w:lang w:eastAsia="lv-LV"/>
                    </w:rPr>
                    <w:br/>
                    <w:t>(ārējais strāvas avots/lādētājs ir pievienots sienas kontaktligzdai, bet ir atvienots no produkta.)</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1D84F2B7"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 </w:t>
                  </w:r>
                </w:p>
              </w:tc>
            </w:tr>
            <w:tr w:rsidR="00F97D78" w:rsidRPr="00F97D78" w14:paraId="099807A3"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506D8209"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Tipiskais enerģijas patēriņš</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14227966"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W</w:t>
                  </w:r>
                </w:p>
              </w:tc>
            </w:tr>
            <w:tr w:rsidR="00F97D78" w:rsidRPr="00F97D78" w14:paraId="7ADF9F12"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2869B9EE"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Gada enerģijas patēriņš</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7B0E9E66"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kWh/gadā</w:t>
                  </w:r>
                </w:p>
              </w:tc>
            </w:tr>
            <w:tr w:rsidR="00F97D78" w:rsidRPr="00F97D78" w14:paraId="2EC2D5EE"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6FE664A8"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Ārējā barošanas avota efektivitātes līmenis (starptautiskais efektivitātes marķējuma protokols)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74B06941"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 </w:t>
                  </w:r>
                </w:p>
              </w:tc>
            </w:tr>
            <w:tr w:rsidR="00F97D78" w:rsidRPr="00F97D78" w14:paraId="767278B2"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0395D3EC"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Displeja izšķirtspēja</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25EFAAA6"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megapikseļi</w:t>
                  </w:r>
                </w:p>
              </w:tc>
            </w:tr>
            <w:tr w:rsidR="00F97D78" w:rsidRPr="00F97D78" w14:paraId="0E2F2700"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208D2F11"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Noklusētais enerģijas taupīšanas režīma laiks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63534FF4"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minūtes</w:t>
                  </w:r>
                </w:p>
              </w:tc>
            </w:tr>
            <w:tr w:rsidR="00F97D78" w:rsidRPr="00F97D78" w14:paraId="1F5DB0C2"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41F7D8EE"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Informācija par enerģijas taupīšanas funkciju tiek sniegta kopā ar produktu.</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5C4A0990"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jā/nē</w:t>
                  </w:r>
                </w:p>
              </w:tc>
            </w:tr>
            <w:tr w:rsidR="00F97D78" w:rsidRPr="00F97D78" w14:paraId="3A932CE0"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6852B4FA"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Energoefektivitātes klase (tikai monitoriem):</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47F5C4FE"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 </w:t>
                  </w:r>
                </w:p>
              </w:tc>
            </w:tr>
            <w:tr w:rsidR="00F97D78" w:rsidRPr="00F97D78" w14:paraId="2234321D" w14:textId="77777777" w:rsidTr="00E479F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3B2D56BB"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Modeļa numurs, ražošanas datums</w:t>
                  </w:r>
                </w:p>
              </w:tc>
              <w:tc>
                <w:tcPr>
                  <w:tcW w:w="2500" w:type="pct"/>
                  <w:tcBorders>
                    <w:top w:val="outset" w:sz="6" w:space="0" w:color="414142"/>
                    <w:left w:val="outset" w:sz="6" w:space="0" w:color="414142"/>
                    <w:bottom w:val="outset" w:sz="6" w:space="0" w:color="414142"/>
                    <w:right w:val="outset" w:sz="6" w:space="0" w:color="414142"/>
                  </w:tcBorders>
                  <w:shd w:val="clear" w:color="auto" w:fill="FFFFFF"/>
                  <w:hideMark/>
                </w:tcPr>
                <w:p w14:paraId="5565171A" w14:textId="77777777" w:rsidR="00F97D78" w:rsidRPr="00F97D78" w:rsidRDefault="00F97D78" w:rsidP="00E479FC">
                  <w:pPr>
                    <w:spacing w:before="195"/>
                    <w:rPr>
                      <w:rFonts w:ascii="Times New Roman" w:hAnsi="Times New Roman" w:cs="Times New Roman"/>
                      <w:lang w:eastAsia="lv-LV"/>
                    </w:rPr>
                  </w:pPr>
                  <w:r w:rsidRPr="00F97D78">
                    <w:rPr>
                      <w:rFonts w:ascii="Times New Roman" w:hAnsi="Times New Roman" w:cs="Times New Roman"/>
                      <w:lang w:eastAsia="lv-LV"/>
                    </w:rPr>
                    <w:t> </w:t>
                  </w:r>
                </w:p>
              </w:tc>
            </w:tr>
          </w:tbl>
          <w:p w14:paraId="47734B11"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2. IERĪCES KALPOŠANAS ILGUMS</w:t>
            </w:r>
          </w:p>
          <w:p w14:paraId="2D139E6C"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2.1. Personālajiem (galda) datoriem jābūt konstruētiem tā, lai:</w:t>
            </w:r>
          </w:p>
          <w:p w14:paraId="64B16781" w14:textId="77777777" w:rsidR="00F97D78" w:rsidRPr="00F97D78" w:rsidRDefault="00F97D78" w:rsidP="00E479FC">
            <w:pPr>
              <w:shd w:val="clear" w:color="auto" w:fill="FFFFFF"/>
              <w:rPr>
                <w:rFonts w:ascii="Times New Roman" w:hAnsi="Times New Roman" w:cs="Times New Roman"/>
                <w:lang w:eastAsia="lv-LV"/>
              </w:rPr>
            </w:pPr>
            <w:r w:rsidRPr="00F97D78">
              <w:rPr>
                <w:rFonts w:ascii="Times New Roman" w:hAnsi="Times New Roman" w:cs="Times New Roman"/>
                <w:lang w:eastAsia="lv-LV"/>
              </w:rPr>
              <w:t>• operatīvā atmiņa nomaināma vai modernizējama;</w:t>
            </w:r>
          </w:p>
          <w:p w14:paraId="04DCAAA4" w14:textId="77777777" w:rsidR="00F97D78" w:rsidRPr="00F97D78" w:rsidRDefault="00F97D78" w:rsidP="00E479FC">
            <w:pPr>
              <w:shd w:val="clear" w:color="auto" w:fill="FFFFFF"/>
              <w:rPr>
                <w:rFonts w:ascii="Times New Roman" w:hAnsi="Times New Roman" w:cs="Times New Roman"/>
                <w:lang w:eastAsia="lv-LV"/>
              </w:rPr>
            </w:pPr>
            <w:r w:rsidRPr="00F97D78">
              <w:rPr>
                <w:rFonts w:ascii="Times New Roman" w:hAnsi="Times New Roman" w:cs="Times New Roman"/>
                <w:lang w:eastAsia="lv-LV"/>
              </w:rPr>
              <w:t>• cieto disku (vai daļas, kas pilda cietā diska funkcijas) un CD diskdzini, un/vai DVD diskdzini, ja datorā tāds ir, varētu nomainīt.</w:t>
            </w:r>
          </w:p>
          <w:p w14:paraId="208B02D6" w14:textId="77777777" w:rsidR="00F97D78" w:rsidRPr="00F97D78" w:rsidRDefault="00F97D78" w:rsidP="00E479FC">
            <w:pPr>
              <w:shd w:val="clear" w:color="auto" w:fill="FFFFFF"/>
              <w:rPr>
                <w:rFonts w:ascii="Times New Roman" w:hAnsi="Times New Roman" w:cs="Times New Roman"/>
                <w:lang w:eastAsia="lv-LV"/>
              </w:rPr>
            </w:pPr>
            <w:r w:rsidRPr="00F97D78">
              <w:rPr>
                <w:rFonts w:ascii="Times New Roman" w:hAnsi="Times New Roman" w:cs="Times New Roman"/>
                <w:lang w:eastAsia="lv-LV"/>
              </w:rPr>
              <w:lastRenderedPageBreak/>
              <w:t>• barošanas bloks būtu ar vismaz 85% lietderības koeficientu pie 100% noslodzes.</w:t>
            </w:r>
          </w:p>
          <w:p w14:paraId="0FF89A7F"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2.2. Planšetdatoriem ir jābūt:</w:t>
            </w:r>
          </w:p>
          <w:p w14:paraId="4F4BA9F1"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2.2.1. ar iebūvētu iekšējo atmiņu vismaz 16 GB un iespēju ievietot papildu iekšējo datu nesēju vai iespēju izmantot attālinātu datu piekļuvi (mākoņglabātuve).</w:t>
            </w:r>
          </w:p>
          <w:p w14:paraId="24C3580C"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2.1. Monoblokiem ir jābūt konstruētiem tā, lai operatīvā atmiņa būtu nomaināma vai modernizējama.</w:t>
            </w:r>
          </w:p>
          <w:p w14:paraId="7515817F"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 TROKŠŅA LĪMEŅI</w:t>
            </w:r>
          </w:p>
          <w:p w14:paraId="5515EDBB"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Informācijas tehnoloģiju un telesakaru iekārtu emitēto trokšņu līmenis, kas novērtēts atbilstoši piemērojamo standartu prasībām, nedrīkst pārsniegt:</w:t>
            </w:r>
          </w:p>
          <w:p w14:paraId="454DFDDE"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3.1. Personālā datora "deklarētais A-novērtētais skaņas intensitātes līmenis" (re 1 pW):</w:t>
            </w:r>
          </w:p>
          <w:p w14:paraId="5C110CCE"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3.1.1. 4,0 B(A) dīkstāves darbības režīmā (līdzvērtīgs 40 dB(A));</w:t>
            </w:r>
          </w:p>
          <w:p w14:paraId="15252EE7"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3.1.2. 4,0 B(A), kad darbojas cietā diska diskdzinis (līdzvērtīgs 40 dB(A)).</w:t>
            </w:r>
          </w:p>
          <w:p w14:paraId="4E851541"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3.2. Piezīmjdatora "deklarētais A-novērtētais skaņas intensitātes līmenis" (re 1 pW):</w:t>
            </w:r>
          </w:p>
          <w:p w14:paraId="628D4770"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3.2.1. 3,0 B(A) dīkstāves darbības režīmā (līdzvērtīgs 30 dB(A));</w:t>
            </w:r>
          </w:p>
          <w:p w14:paraId="60FA71F2"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3.2.2. 3,5 B(A), kad darbojas cietā diska diskdzinis (līdzvērtīgs 35 dB(A)).</w:t>
            </w:r>
          </w:p>
          <w:p w14:paraId="02F23E17"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3.3. Monobloka "deklarētais A-novērtētais skaņas intensitātes līmenis" (re 1 pW):</w:t>
            </w:r>
          </w:p>
          <w:p w14:paraId="22449E6C"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3.3.1. 3,5 B(A) dīkstāves darbības režīmā (līdzvērtīgs 35 dB(A));</w:t>
            </w:r>
          </w:p>
          <w:p w14:paraId="3D7E5334"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3.3.2. 4,0 B(A), kad darbojas cietā diska diskdzinis (līdzvērtīgs 40 dB(A)).</w:t>
            </w:r>
          </w:p>
          <w:p w14:paraId="324AC4B0"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4. INFORMĀCIJA VIDEI DRAUDZĪGAI LIETOŠANAI</w:t>
            </w:r>
          </w:p>
          <w:p w14:paraId="796862C2"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 xml:space="preserve">Jānodrošina lietošanas norādījumi un/vai apmācības kursi par IT atbalstu datortehnikas videi draudzīgai pārvaldībai. </w:t>
            </w:r>
          </w:p>
          <w:p w14:paraId="34A1AFFA"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5. INFORMĀCIJA PAR ENERĢIJAS PATĒRIŅA PĀRVALDĪBU</w:t>
            </w:r>
          </w:p>
          <w:p w14:paraId="39E8DB45"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5.1 Datortehniku piegādā ar vismaz vienu no šādiem informatīvajiem materiāliem vai ar saiti uz interneta resursu, kas tos satur:</w:t>
            </w:r>
          </w:p>
          <w:p w14:paraId="3530AA8D"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5.1.1. pēc noklusējuma iestatīto energopatēriņa pārvaldības iestatījumu apraksts;</w:t>
            </w:r>
          </w:p>
          <w:p w14:paraId="270BBDD0"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5.1.2. dažādu energopatēriņa pārvaldības funkciju laika iestatījumu apraksts;</w:t>
            </w:r>
          </w:p>
          <w:p w14:paraId="087D9F32"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5.1.3. norādes par to, kā pareizi aktivizēt datoru no miega režīma.</w:t>
            </w:r>
          </w:p>
          <w:p w14:paraId="5650F158"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5.2 Datortehniku piegādā ar vismaz vienu no šādiem informatīvajiem materiāliem vai ar saiti uz interneta resursu, kas tos satur:</w:t>
            </w:r>
          </w:p>
          <w:p w14:paraId="7A478EF0"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5.2.1. noklusējuma energopatēriņa pārvaldības iestatījumu saraksts;</w:t>
            </w:r>
          </w:p>
          <w:p w14:paraId="26438274" w14:textId="77777777" w:rsidR="00F97D78" w:rsidRPr="00F97D78" w:rsidRDefault="00F97D78" w:rsidP="00E479FC">
            <w:pPr>
              <w:shd w:val="clear" w:color="auto" w:fill="FFFFFF"/>
              <w:spacing w:line="293" w:lineRule="atLeast"/>
              <w:rPr>
                <w:rFonts w:ascii="Times New Roman" w:hAnsi="Times New Roman" w:cs="Times New Roman"/>
                <w:lang w:eastAsia="lv-LV"/>
              </w:rPr>
            </w:pPr>
            <w:r w:rsidRPr="00F97D78">
              <w:rPr>
                <w:rFonts w:ascii="Times New Roman" w:hAnsi="Times New Roman" w:cs="Times New Roman"/>
                <w:lang w:eastAsia="lv-LV"/>
              </w:rPr>
              <w:t>5.2.2. norāde par to, ka noklusējuma energopatēriņa pārvaldības iestatījumi ir energotaupīgi.</w:t>
            </w:r>
          </w:p>
          <w:p w14:paraId="06F059F6"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lastRenderedPageBreak/>
              <w:t>6. REZERVES DAĻU NEPĀRTRAUKTA PIEEJAMĪBA</w:t>
            </w:r>
          </w:p>
          <w:p w14:paraId="4DB7E039"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Piegādātājam vai ražotājam Līgumā ir jāgarantē, ka rezerves daļas būs pieejamas vismaz trīs gadus pēc preces ražotāja vai piegādātāja noteiktā garantijas termiņa beigām.</w:t>
            </w:r>
          </w:p>
          <w:p w14:paraId="2221CAD8" w14:textId="77777777" w:rsidR="00F97D78" w:rsidRPr="00F97D78" w:rsidRDefault="00F97D78" w:rsidP="00E479FC">
            <w:pPr>
              <w:shd w:val="clear" w:color="auto" w:fill="FFFFFF"/>
              <w:spacing w:before="100" w:beforeAutospacing="1" w:after="100" w:afterAutospacing="1" w:line="293" w:lineRule="atLeast"/>
              <w:rPr>
                <w:rFonts w:ascii="Times New Roman" w:hAnsi="Times New Roman" w:cs="Times New Roman"/>
                <w:lang w:eastAsia="lv-LV"/>
              </w:rPr>
            </w:pPr>
            <w:r w:rsidRPr="00F97D78">
              <w:rPr>
                <w:rFonts w:ascii="Times New Roman" w:hAnsi="Times New Roman" w:cs="Times New Roman"/>
                <w:lang w:eastAsia="lv-LV"/>
              </w:rPr>
              <w:t xml:space="preserve">7. </w:t>
            </w:r>
            <w:r w:rsidRPr="00F97D78">
              <w:rPr>
                <w:rFonts w:ascii="Times New Roman" w:eastAsia="Calibri" w:hAnsi="Times New Roman" w:cs="Times New Roman"/>
                <w:lang w:eastAsia="ja-JP"/>
              </w:rPr>
              <w:t>REZERVES DAĻAS</w:t>
            </w:r>
          </w:p>
          <w:p w14:paraId="056F75AC"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hAnsi="Times New Roman" w:cs="Times New Roman"/>
                <w:shd w:val="clear" w:color="auto" w:fill="FFFFFF"/>
              </w:rPr>
              <w:t>Piegādātājam vai ražotājam Līgumā ir jāgarantē, ka rezerves daļas būs pieejamas vismaz trīs gadus pēc preces ražotāja vai piegādātāja noteiktā garantijas termiņa beigām.</w:t>
            </w:r>
          </w:p>
        </w:tc>
      </w:tr>
      <w:tr w:rsidR="00F97D78" w:rsidRPr="00F97D78" w14:paraId="005C06E5" w14:textId="77777777" w:rsidTr="00E479FC">
        <w:trPr>
          <w:trHeight w:val="552"/>
        </w:trPr>
        <w:tc>
          <w:tcPr>
            <w:tcW w:w="9341" w:type="dxa"/>
            <w:tcBorders>
              <w:top w:val="single" w:sz="4" w:space="0" w:color="auto"/>
              <w:bottom w:val="single" w:sz="4" w:space="0" w:color="auto"/>
            </w:tcBorders>
            <w:tcMar>
              <w:top w:w="0" w:type="dxa"/>
              <w:left w:w="108" w:type="dxa"/>
              <w:bottom w:w="0" w:type="dxa"/>
              <w:right w:w="108" w:type="dxa"/>
            </w:tcMar>
          </w:tcPr>
          <w:p w14:paraId="06D1C35F" w14:textId="77777777" w:rsidR="00F97D78" w:rsidRPr="00F97D78" w:rsidRDefault="00F97D78" w:rsidP="00E479FC">
            <w:pPr>
              <w:autoSpaceDN w:val="0"/>
              <w:spacing w:before="120" w:after="120"/>
              <w:textAlignment w:val="baseline"/>
              <w:rPr>
                <w:rFonts w:ascii="Times New Roman" w:eastAsia="Calibri" w:hAnsi="Times New Roman" w:cs="Times New Roman"/>
                <w:b/>
                <w:bCs/>
                <w:lang w:eastAsia="ja-JP"/>
              </w:rPr>
            </w:pPr>
          </w:p>
          <w:p w14:paraId="3840C3FE" w14:textId="77777777" w:rsidR="00F97D78" w:rsidRPr="00F97D78" w:rsidRDefault="00F97D78" w:rsidP="00E479FC">
            <w:pPr>
              <w:rPr>
                <w:rFonts w:ascii="Times New Roman" w:eastAsia="Calibri" w:hAnsi="Times New Roman" w:cs="Times New Roman"/>
                <w:i/>
                <w:iCs/>
                <w:lang w:eastAsia="ja-JP"/>
              </w:rPr>
            </w:pPr>
            <w:r w:rsidRPr="00F97D78">
              <w:rPr>
                <w:rFonts w:ascii="Times New Roman" w:eastAsia="Calibri" w:hAnsi="Times New Roman" w:cs="Times New Roman"/>
                <w:b/>
                <w:lang w:eastAsia="ja-JP"/>
              </w:rPr>
              <w:t>Drukas iekārtām:</w:t>
            </w:r>
            <w:r w:rsidRPr="00F97D78">
              <w:rPr>
                <w:rFonts w:ascii="Times New Roman" w:eastAsia="Calibri" w:hAnsi="Times New Roman" w:cs="Times New Roman"/>
                <w:b/>
                <w:bCs/>
                <w:lang w:eastAsia="ja-JP"/>
              </w:rPr>
              <w:t xml:space="preserve"> </w:t>
            </w:r>
            <w:r w:rsidRPr="00F97D78">
              <w:rPr>
                <w:rFonts w:ascii="Times New Roman" w:eastAsia="Calibri" w:hAnsi="Times New Roman" w:cs="Times New Roman"/>
                <w:i/>
                <w:iCs/>
                <w:lang w:eastAsia="ja-JP"/>
              </w:rPr>
              <w:t>(Piemērojams tikai tādai drukas iekārtai, kas spēj sasniegt un / vai pārsniegt vienkrāsas drukāšanas / kopēšanas ātrumu 25 attēli minūtē uz A4 formāta papīra)</w:t>
            </w:r>
          </w:p>
          <w:p w14:paraId="27ABAEC2" w14:textId="77777777" w:rsidR="00F97D78" w:rsidRPr="00F97D78" w:rsidRDefault="00F97D78" w:rsidP="00E479FC">
            <w:pPr>
              <w:rPr>
                <w:rFonts w:ascii="Times New Roman" w:eastAsia="Calibri" w:hAnsi="Times New Roman" w:cs="Times New Roman"/>
                <w:b/>
                <w:bCs/>
                <w:lang w:eastAsia="ja-JP"/>
              </w:rPr>
            </w:pPr>
          </w:p>
        </w:tc>
      </w:tr>
      <w:tr w:rsidR="00F97D78" w:rsidRPr="00F97D78" w14:paraId="2A44E77E" w14:textId="77777777" w:rsidTr="00E479FC">
        <w:trPr>
          <w:trHeight w:val="552"/>
        </w:trPr>
        <w:tc>
          <w:tcPr>
            <w:tcW w:w="9341"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5813E6E" w14:textId="77777777" w:rsidR="00F97D78" w:rsidRPr="00F97D78" w:rsidRDefault="00F97D78" w:rsidP="00E479FC">
            <w:pPr>
              <w:autoSpaceDN w:val="0"/>
              <w:spacing w:before="120" w:after="120"/>
              <w:jc w:val="center"/>
              <w:textAlignment w:val="baseline"/>
              <w:rPr>
                <w:rFonts w:ascii="Times New Roman" w:eastAsia="Calibri" w:hAnsi="Times New Roman" w:cs="Times New Roman"/>
                <w:b/>
                <w:bCs/>
                <w:lang w:eastAsia="ja-JP"/>
              </w:rPr>
            </w:pPr>
            <w:r w:rsidRPr="00F97D78">
              <w:rPr>
                <w:rFonts w:ascii="Times New Roman" w:eastAsia="Calibri" w:hAnsi="Times New Roman" w:cs="Times New Roman"/>
                <w:b/>
                <w:bCs/>
                <w:lang w:eastAsia="ja-JP"/>
              </w:rPr>
              <w:t>ZPI prasības un kritēriji</w:t>
            </w:r>
          </w:p>
        </w:tc>
      </w:tr>
      <w:tr w:rsidR="00F97D78" w:rsidRPr="00F97D78" w14:paraId="32345D66" w14:textId="77777777" w:rsidTr="00E479FC">
        <w:trPr>
          <w:trHeight w:val="552"/>
        </w:trPr>
        <w:tc>
          <w:tcPr>
            <w:tcW w:w="9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1935B"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 xml:space="preserve">1. DRUKĀŠANA UZ ABĀM LAPAS PUSĒM </w:t>
            </w:r>
          </w:p>
          <w:p w14:paraId="102EE7F2" w14:textId="77777777" w:rsidR="00F97D78" w:rsidRPr="00F97D78" w:rsidRDefault="00F97D78" w:rsidP="00E479FC">
            <w:pPr>
              <w:autoSpaceDN w:val="0"/>
              <w:spacing w:before="120" w:after="120"/>
              <w:textAlignment w:val="baseline"/>
              <w:rPr>
                <w:rFonts w:ascii="Times New Roman" w:hAnsi="Times New Roman" w:cs="Times New Roman"/>
                <w:shd w:val="clear" w:color="auto" w:fill="FFFFFF"/>
              </w:rPr>
            </w:pPr>
            <w:r w:rsidRPr="00F97D78">
              <w:rPr>
                <w:rFonts w:ascii="Times New Roman" w:hAnsi="Times New Roman" w:cs="Times New Roman"/>
                <w:shd w:val="clear" w:color="auto" w:fill="FFFFFF"/>
              </w:rPr>
              <w:t>Iekārtai jābūt aprīkotai ar bloku, kas automātiski drukā/kopē uz abām lapas pusēm. Abpusējās drukāšanas un/vai kopēšanas funkcija ražotāja nodrošinātajā oriģinālprogrammatūrā ir iestatīta kā noklusējums.</w:t>
            </w:r>
          </w:p>
          <w:p w14:paraId="7284F93D"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 xml:space="preserve">2. VAIRĀKI ATTĒLI UZ VIENAS PAPĪRA LAPAS </w:t>
            </w:r>
          </w:p>
          <w:p w14:paraId="725AA08E" w14:textId="77777777" w:rsidR="00F97D78" w:rsidRPr="00F97D78" w:rsidRDefault="00F97D78" w:rsidP="00E479FC">
            <w:pPr>
              <w:autoSpaceDN w:val="0"/>
              <w:spacing w:before="120" w:after="120"/>
              <w:textAlignment w:val="baseline"/>
              <w:rPr>
                <w:rFonts w:ascii="Times New Roman" w:hAnsi="Times New Roman" w:cs="Times New Roman"/>
                <w:shd w:val="clear" w:color="auto" w:fill="FFFFFF"/>
              </w:rPr>
            </w:pPr>
            <w:r w:rsidRPr="00F97D78">
              <w:rPr>
                <w:rFonts w:ascii="Times New Roman" w:hAnsi="Times New Roman" w:cs="Times New Roman"/>
                <w:shd w:val="clear" w:color="auto" w:fill="FFFFFF"/>
              </w:rPr>
              <w:t>Iekārtas standarta iespēja ir spēja drukāt un/vai kopēt 2 vai vairāk dokumenta lappuses uz vienas papīra lapas, ja ražojumu lieto ar ražotāja nodrošinātu oriģinālprogrammatūru (printera dzinis).</w:t>
            </w:r>
          </w:p>
          <w:p w14:paraId="19CE4A1F"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3. ENERGOEFEKTIVITĀTE LIETOŠANAS REŽĪMĀ</w:t>
            </w:r>
          </w:p>
          <w:p w14:paraId="19FE3558" w14:textId="77777777" w:rsidR="00F97D78" w:rsidRPr="00F97D78" w:rsidRDefault="00F97D78" w:rsidP="00E479FC">
            <w:pPr>
              <w:shd w:val="clear" w:color="auto" w:fill="FFFFFF"/>
              <w:spacing w:before="100" w:beforeAutospacing="1" w:line="293" w:lineRule="atLeast"/>
              <w:rPr>
                <w:rFonts w:ascii="Times New Roman" w:hAnsi="Times New Roman" w:cs="Times New Roman"/>
                <w:lang w:eastAsia="lv-LV"/>
              </w:rPr>
            </w:pPr>
            <w:r w:rsidRPr="00F97D78">
              <w:rPr>
                <w:rFonts w:ascii="Times New Roman" w:hAnsi="Times New Roman" w:cs="Times New Roman"/>
                <w:lang w:eastAsia="lv-LV"/>
              </w:rPr>
              <w:t>Visiem izstrādājumiem ir jābūt iesniegtai enerģijas patēriņa veidlapai, kurā iekļauta sekojoša informācija: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504"/>
              <w:gridCol w:w="2610"/>
            </w:tblGrid>
            <w:tr w:rsidR="00F97D78" w:rsidRPr="00F97D78" w14:paraId="4E587AB1"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BFBFBF"/>
                  <w:hideMark/>
                </w:tcPr>
                <w:p w14:paraId="48513FA5"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Enerģijas režīms</w:t>
                  </w:r>
                </w:p>
              </w:tc>
              <w:tc>
                <w:tcPr>
                  <w:tcW w:w="1432" w:type="pct"/>
                  <w:tcBorders>
                    <w:top w:val="outset" w:sz="6" w:space="0" w:color="414142"/>
                    <w:left w:val="outset" w:sz="6" w:space="0" w:color="414142"/>
                    <w:bottom w:val="outset" w:sz="6" w:space="0" w:color="414142"/>
                    <w:right w:val="outset" w:sz="6" w:space="0" w:color="414142"/>
                  </w:tcBorders>
                  <w:shd w:val="clear" w:color="auto" w:fill="BFBFBF"/>
                  <w:hideMark/>
                </w:tcPr>
                <w:p w14:paraId="70036C23"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Jaudas līmenis pie 230 V maiņstrāvas</w:t>
                  </w:r>
                </w:p>
              </w:tc>
            </w:tr>
            <w:tr w:rsidR="00F97D78" w:rsidRPr="00F97D78" w14:paraId="47BB4995"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3367BB6F"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Enerģijas patēriņš bez slodzes</w:t>
                  </w:r>
                  <w:r w:rsidRPr="00F97D78">
                    <w:rPr>
                      <w:rFonts w:ascii="Times New Roman" w:hAnsi="Times New Roman" w:cs="Times New Roman"/>
                      <w:lang w:eastAsia="lv-LV"/>
                    </w:rPr>
                    <w:br/>
                    <w:t>(ārējais strāvas avots/lādētājs ir pievienots sienas kontaktligzdai, bet ir atvienots no produkta.)</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2D8E50B7"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 </w:t>
                  </w:r>
                </w:p>
              </w:tc>
            </w:tr>
            <w:tr w:rsidR="00F97D78" w:rsidRPr="00F97D78" w14:paraId="652EB8CE"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7702AF71"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Tipiskais enerģijas patēriņš</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3D118BD8"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W</w:t>
                  </w:r>
                </w:p>
              </w:tc>
            </w:tr>
            <w:tr w:rsidR="00F97D78" w:rsidRPr="00F97D78" w14:paraId="5B5FCC32"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4C74A0C9"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Gada enerģijas patēriņš</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314912B7"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kWh/gadā</w:t>
                  </w:r>
                </w:p>
              </w:tc>
            </w:tr>
            <w:tr w:rsidR="00F97D78" w:rsidRPr="00F97D78" w14:paraId="4FFD220D"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05299294"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Ārējā barošanas avota efektivitātes līmenis (starptautiskais efektivitātes marķējuma protokols)</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26E8E746"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 </w:t>
                  </w:r>
                </w:p>
              </w:tc>
            </w:tr>
            <w:tr w:rsidR="00F97D78" w:rsidRPr="00F97D78" w14:paraId="1295B7C3"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3D101A59"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Noklusētais enerģijas taupīšanas režīma laiks</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2DCFA911"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minūtes</w:t>
                  </w:r>
                </w:p>
              </w:tc>
            </w:tr>
            <w:tr w:rsidR="00F97D78" w:rsidRPr="00F97D78" w14:paraId="6E64CE91"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14B76B5D"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Informācija par enerģijas taupīšanas funkciju tiek sniegta kopā ar produktu.</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5B9E991D"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jā/nē</w:t>
                  </w:r>
                </w:p>
              </w:tc>
            </w:tr>
            <w:tr w:rsidR="00F97D78" w:rsidRPr="00F97D78" w14:paraId="4AABF3AF" w14:textId="77777777" w:rsidTr="00E479FC">
              <w:tc>
                <w:tcPr>
                  <w:tcW w:w="3568" w:type="pct"/>
                  <w:tcBorders>
                    <w:top w:val="outset" w:sz="6" w:space="0" w:color="414142"/>
                    <w:left w:val="outset" w:sz="6" w:space="0" w:color="414142"/>
                    <w:bottom w:val="outset" w:sz="6" w:space="0" w:color="414142"/>
                    <w:right w:val="outset" w:sz="6" w:space="0" w:color="414142"/>
                  </w:tcBorders>
                  <w:shd w:val="clear" w:color="auto" w:fill="FFFFFF"/>
                  <w:hideMark/>
                </w:tcPr>
                <w:p w14:paraId="2C557322"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Modeļa numurs, ražošanas datums</w:t>
                  </w:r>
                </w:p>
              </w:tc>
              <w:tc>
                <w:tcPr>
                  <w:tcW w:w="1432" w:type="pct"/>
                  <w:tcBorders>
                    <w:top w:val="outset" w:sz="6" w:space="0" w:color="414142"/>
                    <w:left w:val="outset" w:sz="6" w:space="0" w:color="414142"/>
                    <w:bottom w:val="outset" w:sz="6" w:space="0" w:color="414142"/>
                    <w:right w:val="outset" w:sz="6" w:space="0" w:color="414142"/>
                  </w:tcBorders>
                  <w:shd w:val="clear" w:color="auto" w:fill="FFFFFF"/>
                  <w:hideMark/>
                </w:tcPr>
                <w:p w14:paraId="652EACE7" w14:textId="77777777" w:rsidR="00F97D78" w:rsidRPr="00F97D78" w:rsidRDefault="00F97D78" w:rsidP="00E479FC">
                  <w:pPr>
                    <w:rPr>
                      <w:rFonts w:ascii="Times New Roman" w:hAnsi="Times New Roman" w:cs="Times New Roman"/>
                      <w:lang w:eastAsia="lv-LV"/>
                    </w:rPr>
                  </w:pPr>
                  <w:r w:rsidRPr="00F97D78">
                    <w:rPr>
                      <w:rFonts w:ascii="Times New Roman" w:hAnsi="Times New Roman" w:cs="Times New Roman"/>
                      <w:lang w:eastAsia="lv-LV"/>
                    </w:rPr>
                    <w:t> </w:t>
                  </w:r>
                </w:p>
              </w:tc>
            </w:tr>
          </w:tbl>
          <w:p w14:paraId="41B04B47"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lastRenderedPageBreak/>
              <w:t xml:space="preserve">4. INSTRUKCIJA PAR IEKĀRTAS IZMANTOŠANU VIDEI MAZĀK KAITĪGĀ VEIDĀ </w:t>
            </w:r>
          </w:p>
          <w:p w14:paraId="2344C04E" w14:textId="77777777" w:rsidR="00F97D78" w:rsidRPr="00F97D78" w:rsidRDefault="00F97D78" w:rsidP="00E479FC">
            <w:pPr>
              <w:autoSpaceDN w:val="0"/>
              <w:spacing w:before="120" w:after="120"/>
              <w:textAlignment w:val="baseline"/>
              <w:rPr>
                <w:rFonts w:ascii="Times New Roman" w:hAnsi="Times New Roman" w:cs="Times New Roman"/>
                <w:shd w:val="clear" w:color="auto" w:fill="FFFFFF"/>
              </w:rPr>
            </w:pPr>
            <w:r w:rsidRPr="00F97D78">
              <w:rPr>
                <w:rFonts w:ascii="Times New Roman" w:hAnsi="Times New Roman" w:cs="Times New Roman"/>
                <w:shd w:val="clear" w:color="auto" w:fill="FFFFFF"/>
              </w:rPr>
              <w:t>Norādījumi, kā konkrēto drukas iekārtu izmantot, pēc iespējas mazāk kaitējot videi (aprakstītas ir papīra izmantošanas funkcijas, energoefektivitātes funkcijas, ražojuma atkritumu un jebkādu izlietojamu materiālu, piemēram, tintes un/vai tonera kasetņu izmantošana), ir rakstiski pieejami kā atsevišķa lietošanas rokasgrāmatas daļa un/vai elektroniski – ražotāja tīmekļvietnē.</w:t>
            </w:r>
          </w:p>
          <w:p w14:paraId="1F923E30"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 xml:space="preserve">5. RAŽOJUMA LIETOŠANAS ILGUMS UN GARANTIJA (neattiecas uz nomas līgumiem, kas ietver tehnisko apkalpošanu) </w:t>
            </w:r>
          </w:p>
          <w:p w14:paraId="486886B6" w14:textId="77777777" w:rsidR="00F97D78" w:rsidRPr="00F97D78" w:rsidRDefault="00F97D78" w:rsidP="00E479FC">
            <w:pPr>
              <w:autoSpaceDN w:val="0"/>
              <w:spacing w:before="120" w:after="120"/>
              <w:textAlignment w:val="baseline"/>
              <w:rPr>
                <w:rFonts w:ascii="Times New Roman" w:hAnsi="Times New Roman" w:cs="Times New Roman"/>
                <w:shd w:val="clear" w:color="auto" w:fill="FFFFFF"/>
              </w:rPr>
            </w:pPr>
            <w:r w:rsidRPr="00F97D78">
              <w:rPr>
                <w:rFonts w:ascii="Times New Roman" w:hAnsi="Times New Roman" w:cs="Times New Roman"/>
                <w:shd w:val="clear" w:color="auto" w:fill="FFFFFF"/>
              </w:rPr>
              <w:t>Ražojumam ir vismaz trīs gadu garantija remontam vai nomaiņai. Piegādātājam vai ražotājam Līgumā ir jāgarantē, ka rezerves daļas būs pieejamas vismaz trīs gadus pēc preces ražotāja vai piegādātāja noteiktā garantijas termiņa beigām.</w:t>
            </w:r>
          </w:p>
          <w:p w14:paraId="6D04D4B3"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eastAsia="Calibri" w:hAnsi="Times New Roman" w:cs="Times New Roman"/>
                <w:lang w:eastAsia="ja-JP"/>
              </w:rPr>
              <w:t xml:space="preserve">6. RESURSU EFEKTĪVA IZMANTOŠANA ATTIECĪBĀ UZ KASETNĒM: tonera un/vai tintes kasetņu atkārtotai izmantošanai paredzēta iekārtas uzbūve (dizains) (prasību nepiemēro iekārtām, kurās neizmanto kasetnes) </w:t>
            </w:r>
          </w:p>
          <w:p w14:paraId="6D60B609" w14:textId="77777777" w:rsidR="00F97D78" w:rsidRPr="00F97D78" w:rsidRDefault="00F97D78" w:rsidP="00E479FC">
            <w:pPr>
              <w:autoSpaceDN w:val="0"/>
              <w:spacing w:before="120" w:after="120"/>
              <w:textAlignment w:val="baseline"/>
              <w:rPr>
                <w:rFonts w:ascii="Times New Roman" w:eastAsia="Calibri" w:hAnsi="Times New Roman" w:cs="Times New Roman"/>
                <w:lang w:eastAsia="ja-JP"/>
              </w:rPr>
            </w:pPr>
            <w:r w:rsidRPr="00F97D78">
              <w:rPr>
                <w:rFonts w:ascii="Times New Roman" w:hAnsi="Times New Roman" w:cs="Times New Roman"/>
                <w:shd w:val="clear" w:color="auto" w:fill="FFFFFF"/>
              </w:rPr>
              <w:t>Jābūt iespējai iekārtās izmantot otrreiz uzpildītas tonera un/vai tintes kasetnes. Nedrīkst uzstādīt tādas ierīces vai izmantot tādas metodes, kas neļauj toneri un/vai tintes kasetni izmantot atkārtoti.</w:t>
            </w:r>
          </w:p>
        </w:tc>
      </w:tr>
    </w:tbl>
    <w:p w14:paraId="1DEFDBB6" w14:textId="77777777" w:rsidR="00F97D78" w:rsidRPr="004B2ED4" w:rsidRDefault="00F97D78" w:rsidP="00F97D78">
      <w:pPr>
        <w:jc w:val="both"/>
        <w:rPr>
          <w:sz w:val="23"/>
          <w:szCs w:val="23"/>
        </w:rPr>
      </w:pPr>
    </w:p>
    <w:p w14:paraId="5CC5C39A" w14:textId="77777777" w:rsidR="00F97D78" w:rsidRDefault="00F97D78" w:rsidP="00D24625">
      <w:pPr>
        <w:tabs>
          <w:tab w:val="left" w:pos="900"/>
        </w:tabs>
        <w:spacing w:line="240" w:lineRule="auto"/>
        <w:ind w:left="-426"/>
        <w:rPr>
          <w:rFonts w:ascii="Times New Roman" w:hAnsi="Times New Roman" w:cs="Times New Roman"/>
          <w:sz w:val="24"/>
          <w:szCs w:val="24"/>
        </w:rPr>
      </w:pPr>
    </w:p>
    <w:p w14:paraId="3D78E8A1" w14:textId="77777777" w:rsidR="0064528C" w:rsidRDefault="0064528C" w:rsidP="00D24625">
      <w:pPr>
        <w:tabs>
          <w:tab w:val="left" w:pos="900"/>
        </w:tabs>
        <w:spacing w:line="240" w:lineRule="auto"/>
        <w:ind w:left="-426"/>
        <w:rPr>
          <w:rFonts w:ascii="Times New Roman" w:hAnsi="Times New Roman" w:cs="Times New Roman"/>
          <w:sz w:val="24"/>
          <w:szCs w:val="24"/>
        </w:rPr>
      </w:pPr>
    </w:p>
    <w:p w14:paraId="11DD9915" w14:textId="77777777" w:rsidR="0064528C" w:rsidRDefault="0064528C" w:rsidP="00D24625">
      <w:pPr>
        <w:tabs>
          <w:tab w:val="left" w:pos="900"/>
        </w:tabs>
        <w:spacing w:line="240" w:lineRule="auto"/>
        <w:ind w:left="-426"/>
        <w:rPr>
          <w:rFonts w:ascii="Times New Roman" w:hAnsi="Times New Roman" w:cs="Times New Roman"/>
          <w:sz w:val="24"/>
          <w:szCs w:val="24"/>
        </w:rPr>
      </w:pPr>
    </w:p>
    <w:p w14:paraId="11FDB35B" w14:textId="77777777" w:rsidR="0064528C" w:rsidRDefault="0064528C" w:rsidP="00D24625">
      <w:pPr>
        <w:tabs>
          <w:tab w:val="left" w:pos="900"/>
        </w:tabs>
        <w:spacing w:line="240" w:lineRule="auto"/>
        <w:ind w:left="-426"/>
        <w:rPr>
          <w:rFonts w:ascii="Times New Roman" w:hAnsi="Times New Roman" w:cs="Times New Roman"/>
          <w:sz w:val="24"/>
          <w:szCs w:val="24"/>
        </w:rPr>
      </w:pPr>
    </w:p>
    <w:p w14:paraId="67294E01" w14:textId="77777777" w:rsidR="0064528C" w:rsidRPr="007F01C3" w:rsidRDefault="0064528C" w:rsidP="00D24625">
      <w:pPr>
        <w:tabs>
          <w:tab w:val="left" w:pos="900"/>
        </w:tabs>
        <w:spacing w:line="240" w:lineRule="auto"/>
        <w:ind w:left="-426"/>
        <w:rPr>
          <w:rFonts w:ascii="Times New Roman" w:hAnsi="Times New Roman" w:cs="Times New Roman"/>
          <w:sz w:val="24"/>
          <w:szCs w:val="24"/>
        </w:rPr>
      </w:pPr>
    </w:p>
    <w:sectPr w:rsidR="0064528C" w:rsidRPr="007F01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7F00205"/>
    <w:multiLevelType w:val="multilevel"/>
    <w:tmpl w:val="409624A8"/>
    <w:lvl w:ilvl="0">
      <w:start w:val="1"/>
      <w:numFmt w:val="bullet"/>
      <w:pStyle w:val="Virsraksts7"/>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55D5DD3"/>
    <w:multiLevelType w:val="multilevel"/>
    <w:tmpl w:val="92900C46"/>
    <w:lvl w:ilvl="0">
      <w:start w:val="1"/>
      <w:numFmt w:val="decimal"/>
      <w:lvlText w:val="%1."/>
      <w:lvlJc w:val="left"/>
      <w:pPr>
        <w:ind w:left="1069" w:hanging="360"/>
      </w:pPr>
      <w:rPr>
        <w:b w:val="0"/>
        <w:sz w:val="23"/>
        <w:szCs w:val="23"/>
      </w:rPr>
    </w:lvl>
    <w:lvl w:ilvl="1">
      <w:start w:val="1"/>
      <w:numFmt w:val="decimal"/>
      <w:isLgl/>
      <w:lvlText w:val="%1.%2."/>
      <w:lvlJc w:val="left"/>
      <w:pPr>
        <w:ind w:left="1189" w:hanging="48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16cid:durableId="1094401706">
    <w:abstractNumId w:val="1"/>
  </w:num>
  <w:num w:numId="2" w16cid:durableId="199721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69030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89"/>
    <w:rsid w:val="0008237B"/>
    <w:rsid w:val="000914E0"/>
    <w:rsid w:val="000C7A77"/>
    <w:rsid w:val="000D255F"/>
    <w:rsid w:val="000F131A"/>
    <w:rsid w:val="001004E6"/>
    <w:rsid w:val="001073F0"/>
    <w:rsid w:val="00117741"/>
    <w:rsid w:val="00152F3D"/>
    <w:rsid w:val="00172B3C"/>
    <w:rsid w:val="00196A3F"/>
    <w:rsid w:val="001D1D72"/>
    <w:rsid w:val="001E131C"/>
    <w:rsid w:val="00211804"/>
    <w:rsid w:val="00232FC8"/>
    <w:rsid w:val="00260850"/>
    <w:rsid w:val="002B0DD4"/>
    <w:rsid w:val="002B38E1"/>
    <w:rsid w:val="002F55A1"/>
    <w:rsid w:val="00310292"/>
    <w:rsid w:val="003F7879"/>
    <w:rsid w:val="00456D7B"/>
    <w:rsid w:val="00473296"/>
    <w:rsid w:val="004B407E"/>
    <w:rsid w:val="004D6EDD"/>
    <w:rsid w:val="005617F6"/>
    <w:rsid w:val="00577B94"/>
    <w:rsid w:val="005825F1"/>
    <w:rsid w:val="006169BD"/>
    <w:rsid w:val="00620772"/>
    <w:rsid w:val="00625338"/>
    <w:rsid w:val="00625904"/>
    <w:rsid w:val="0064528C"/>
    <w:rsid w:val="0068295E"/>
    <w:rsid w:val="00683968"/>
    <w:rsid w:val="006F544A"/>
    <w:rsid w:val="006F6A1D"/>
    <w:rsid w:val="007034BF"/>
    <w:rsid w:val="00710D8F"/>
    <w:rsid w:val="00733BBB"/>
    <w:rsid w:val="007420FD"/>
    <w:rsid w:val="00756C0B"/>
    <w:rsid w:val="007F01C3"/>
    <w:rsid w:val="008032CB"/>
    <w:rsid w:val="00841A1D"/>
    <w:rsid w:val="00871F3B"/>
    <w:rsid w:val="009037B2"/>
    <w:rsid w:val="00923DDA"/>
    <w:rsid w:val="009736F7"/>
    <w:rsid w:val="009F0242"/>
    <w:rsid w:val="009F521C"/>
    <w:rsid w:val="00A4650F"/>
    <w:rsid w:val="00A713F1"/>
    <w:rsid w:val="00A86718"/>
    <w:rsid w:val="00AD10ED"/>
    <w:rsid w:val="00B17BEE"/>
    <w:rsid w:val="00B2479C"/>
    <w:rsid w:val="00B53803"/>
    <w:rsid w:val="00BB033A"/>
    <w:rsid w:val="00C055E0"/>
    <w:rsid w:val="00C34862"/>
    <w:rsid w:val="00C42376"/>
    <w:rsid w:val="00C67326"/>
    <w:rsid w:val="00C755E3"/>
    <w:rsid w:val="00C76689"/>
    <w:rsid w:val="00C81DDA"/>
    <w:rsid w:val="00CA69CE"/>
    <w:rsid w:val="00CD2230"/>
    <w:rsid w:val="00D24625"/>
    <w:rsid w:val="00D27C63"/>
    <w:rsid w:val="00D376C2"/>
    <w:rsid w:val="00D8237C"/>
    <w:rsid w:val="00DB2DB5"/>
    <w:rsid w:val="00DC17EC"/>
    <w:rsid w:val="00DC7012"/>
    <w:rsid w:val="00DE3F7C"/>
    <w:rsid w:val="00E434C0"/>
    <w:rsid w:val="00E81CE5"/>
    <w:rsid w:val="00EC3ACA"/>
    <w:rsid w:val="00F61A24"/>
    <w:rsid w:val="00F62580"/>
    <w:rsid w:val="00F81FFB"/>
    <w:rsid w:val="00F82150"/>
    <w:rsid w:val="00F97D78"/>
    <w:rsid w:val="00FC66BD"/>
    <w:rsid w:val="00FD52EA"/>
    <w:rsid w:val="00FD7F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FA50"/>
  <w15:chartTrackingRefBased/>
  <w15:docId w15:val="{88EC61FC-D3E1-42D3-B466-B8B9723F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D1D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nhideWhenUsed/>
    <w:qFormat/>
    <w:rsid w:val="006F6A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D1D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7">
    <w:name w:val="heading 7"/>
    <w:basedOn w:val="Parasts"/>
    <w:next w:val="Parasts"/>
    <w:link w:val="Virsraksts7Rakstz"/>
    <w:qFormat/>
    <w:rsid w:val="00C055E0"/>
    <w:pPr>
      <w:keepNext/>
      <w:numPr>
        <w:numId w:val="1"/>
      </w:numPr>
      <w:spacing w:after="0" w:line="240" w:lineRule="auto"/>
      <w:outlineLvl w:val="6"/>
    </w:pPr>
    <w:rPr>
      <w:rFonts w:ascii="Calibri" w:eastAsia="Calibri" w:hAnsi="Calibri" w:cs="Calibri"/>
      <w:b/>
      <w:kern w:val="0"/>
      <w:szCs w:val="20"/>
      <w:u w:val="single"/>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2B0DD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Syle 1,Strip,H&amp;P List Paragraph,Virsraksti,2,Colorful List - Accent 12,Table of contents numbered,Citation List,PPS_Bullet,Numurets,Bullet EY,ERP-List Paragraph"/>
    <w:basedOn w:val="Parasts"/>
    <w:link w:val="SarakstarindkopaRakstz"/>
    <w:uiPriority w:val="34"/>
    <w:qFormat/>
    <w:rsid w:val="00211804"/>
    <w:pPr>
      <w:ind w:left="720"/>
      <w:contextualSpacing/>
    </w:pPr>
  </w:style>
  <w:style w:type="character" w:customStyle="1" w:styleId="Virsraksts7Rakstz">
    <w:name w:val="Virsraksts 7 Rakstz."/>
    <w:basedOn w:val="Noklusjumarindkopasfonts"/>
    <w:link w:val="Virsraksts7"/>
    <w:rsid w:val="00C055E0"/>
    <w:rPr>
      <w:rFonts w:ascii="Calibri" w:eastAsia="Calibri" w:hAnsi="Calibri" w:cs="Calibri"/>
      <w:b/>
      <w:kern w:val="0"/>
      <w:szCs w:val="20"/>
      <w:u w:val="single"/>
      <w:lang w:val="lv-LV" w:eastAsia="lv-LV"/>
      <w14:ligatures w14:val="none"/>
    </w:rPr>
  </w:style>
  <w:style w:type="paragraph" w:styleId="Bezatstarpm">
    <w:name w:val="No Spacing"/>
    <w:uiPriority w:val="1"/>
    <w:qFormat/>
    <w:rsid w:val="00196A3F"/>
    <w:pPr>
      <w:spacing w:after="0" w:line="240" w:lineRule="auto"/>
    </w:pPr>
  </w:style>
  <w:style w:type="character" w:customStyle="1" w:styleId="Virsraksts2Rakstz">
    <w:name w:val="Virsraksts 2 Rakstz."/>
    <w:basedOn w:val="Noklusjumarindkopasfonts"/>
    <w:link w:val="Virsraksts2"/>
    <w:rsid w:val="006F6A1D"/>
    <w:rPr>
      <w:rFonts w:asciiTheme="majorHAnsi" w:eastAsiaTheme="majorEastAsia" w:hAnsiTheme="majorHAnsi" w:cstheme="majorBidi"/>
      <w:color w:val="2F5496" w:themeColor="accent1" w:themeShade="BF"/>
      <w:sz w:val="26"/>
      <w:szCs w:val="26"/>
    </w:rPr>
  </w:style>
  <w:style w:type="character" w:styleId="Hipersaite">
    <w:name w:val="Hyperlink"/>
    <w:rsid w:val="006F6A1D"/>
    <w:rPr>
      <w:color w:val="0000FF"/>
      <w:u w:val="single"/>
    </w:rPr>
  </w:style>
  <w:style w:type="paragraph" w:customStyle="1" w:styleId="RakstzRakstz3CharCharRakstzRakstzCharCharRakstzRakstz">
    <w:name w:val="Rakstz. Rakstz.3 Char Char Rakstz. Rakstz. Char Char Rakstz. Rakstz."/>
    <w:basedOn w:val="Parasts"/>
    <w:next w:val="Tekstabloks"/>
    <w:semiHidden/>
    <w:rsid w:val="006F6A1D"/>
    <w:pPr>
      <w:tabs>
        <w:tab w:val="num" w:pos="360"/>
      </w:tabs>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Tekstabloks">
    <w:name w:val="Block Text"/>
    <w:basedOn w:val="Parasts"/>
    <w:rsid w:val="006F6A1D"/>
    <w:pPr>
      <w:spacing w:after="120" w:line="240" w:lineRule="auto"/>
      <w:ind w:left="1440" w:right="1440"/>
    </w:pPr>
    <w:rPr>
      <w:rFonts w:ascii="Times New Roman" w:eastAsia="Times New Roman" w:hAnsi="Times New Roman" w:cs="Times New Roman"/>
      <w:kern w:val="0"/>
      <w:sz w:val="24"/>
      <w:szCs w:val="24"/>
      <w:lang w:val="ru-RU" w:eastAsia="ru-RU"/>
      <w14:ligatures w14:val="none"/>
    </w:rPr>
  </w:style>
  <w:style w:type="paragraph" w:styleId="Balonteksts">
    <w:name w:val="Balloon Text"/>
    <w:basedOn w:val="Parasts"/>
    <w:link w:val="BalontekstsRakstz"/>
    <w:rsid w:val="006F6A1D"/>
    <w:pPr>
      <w:spacing w:after="0" w:line="240" w:lineRule="auto"/>
    </w:pPr>
    <w:rPr>
      <w:rFonts w:ascii="Segoe UI" w:eastAsia="Times New Roman" w:hAnsi="Segoe UI" w:cs="Segoe UI"/>
      <w:kern w:val="0"/>
      <w:sz w:val="18"/>
      <w:szCs w:val="18"/>
      <w:lang w:val="ru-RU" w:eastAsia="ru-RU"/>
      <w14:ligatures w14:val="none"/>
    </w:rPr>
  </w:style>
  <w:style w:type="character" w:customStyle="1" w:styleId="BalontekstsRakstz">
    <w:name w:val="Balonteksts Rakstz."/>
    <w:basedOn w:val="Noklusjumarindkopasfonts"/>
    <w:link w:val="Balonteksts"/>
    <w:rsid w:val="006F6A1D"/>
    <w:rPr>
      <w:rFonts w:ascii="Segoe UI" w:eastAsia="Times New Roman" w:hAnsi="Segoe UI" w:cs="Segoe UI"/>
      <w:kern w:val="0"/>
      <w:sz w:val="18"/>
      <w:szCs w:val="18"/>
      <w:lang w:val="ru-RU" w:eastAsia="ru-RU"/>
      <w14:ligatures w14:val="none"/>
    </w:rPr>
  </w:style>
  <w:style w:type="paragraph" w:customStyle="1" w:styleId="tvhtmlmktable">
    <w:name w:val="tv_html mk_table"/>
    <w:basedOn w:val="Parasts"/>
    <w:rsid w:val="006F6A1D"/>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character" w:customStyle="1" w:styleId="hps">
    <w:name w:val="hps"/>
    <w:rsid w:val="006F6A1D"/>
  </w:style>
  <w:style w:type="character" w:customStyle="1" w:styleId="SarakstarindkopaRakstz">
    <w:name w:val="Saraksta rindkopa Rakstz."/>
    <w:aliases w:val="Normal bullet 2 Rakstz.,Bullet list Rakstz.,Syle 1 Rakstz.,Strip Rakstz.,H&amp;P List Paragraph Rakstz.,Virsraksti Rakstz.,2 Rakstz.,Colorful List - Accent 12 Rakstz.,Table of contents numbered Rakstz.,Citation List Rakstz."/>
    <w:link w:val="Sarakstarindkopa"/>
    <w:uiPriority w:val="34"/>
    <w:qFormat/>
    <w:locked/>
    <w:rsid w:val="000C7A77"/>
  </w:style>
  <w:style w:type="character" w:styleId="Neatrisintapieminana">
    <w:name w:val="Unresolved Mention"/>
    <w:basedOn w:val="Noklusjumarindkopasfonts"/>
    <w:uiPriority w:val="99"/>
    <w:semiHidden/>
    <w:unhideWhenUsed/>
    <w:rsid w:val="00260850"/>
    <w:rPr>
      <w:color w:val="605E5C"/>
      <w:shd w:val="clear" w:color="auto" w:fill="E1DFDD"/>
    </w:rPr>
  </w:style>
  <w:style w:type="paragraph" w:customStyle="1" w:styleId="StyleStyle2Justified">
    <w:name w:val="Style Style2 + Justified"/>
    <w:basedOn w:val="Parasts"/>
    <w:rsid w:val="0068295E"/>
    <w:pPr>
      <w:numPr>
        <w:numId w:val="3"/>
      </w:numPr>
      <w:tabs>
        <w:tab w:val="left" w:pos="1080"/>
      </w:tabs>
      <w:spacing w:before="240" w:after="120" w:line="240" w:lineRule="auto"/>
      <w:jc w:val="both"/>
    </w:pPr>
    <w:rPr>
      <w:rFonts w:ascii="Times New Roman" w:eastAsia="Times New Roman" w:hAnsi="Times New Roman" w:cs="Times New Roman"/>
      <w:kern w:val="0"/>
      <w:sz w:val="24"/>
      <w:szCs w:val="20"/>
      <w:lang w:val="lv-LV"/>
      <w14:ligatures w14:val="none"/>
    </w:rPr>
  </w:style>
  <w:style w:type="character" w:customStyle="1" w:styleId="Virsraksts1Rakstz">
    <w:name w:val="Virsraksts 1 Rakstz."/>
    <w:basedOn w:val="Noklusjumarindkopasfonts"/>
    <w:link w:val="Virsraksts1"/>
    <w:uiPriority w:val="9"/>
    <w:rsid w:val="001D1D7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D1D7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233">
      <w:bodyDiv w:val="1"/>
      <w:marLeft w:val="0"/>
      <w:marRight w:val="0"/>
      <w:marTop w:val="0"/>
      <w:marBottom w:val="0"/>
      <w:divBdr>
        <w:top w:val="none" w:sz="0" w:space="0" w:color="auto"/>
        <w:left w:val="none" w:sz="0" w:space="0" w:color="auto"/>
        <w:bottom w:val="none" w:sz="0" w:space="0" w:color="auto"/>
        <w:right w:val="none" w:sz="0" w:space="0" w:color="auto"/>
      </w:divBdr>
    </w:div>
    <w:div w:id="58987593">
      <w:bodyDiv w:val="1"/>
      <w:marLeft w:val="0"/>
      <w:marRight w:val="0"/>
      <w:marTop w:val="0"/>
      <w:marBottom w:val="0"/>
      <w:divBdr>
        <w:top w:val="none" w:sz="0" w:space="0" w:color="auto"/>
        <w:left w:val="none" w:sz="0" w:space="0" w:color="auto"/>
        <w:bottom w:val="none" w:sz="0" w:space="0" w:color="auto"/>
        <w:right w:val="none" w:sz="0" w:space="0" w:color="auto"/>
      </w:divBdr>
    </w:div>
    <w:div w:id="138499375">
      <w:bodyDiv w:val="1"/>
      <w:marLeft w:val="0"/>
      <w:marRight w:val="0"/>
      <w:marTop w:val="0"/>
      <w:marBottom w:val="0"/>
      <w:divBdr>
        <w:top w:val="none" w:sz="0" w:space="0" w:color="auto"/>
        <w:left w:val="none" w:sz="0" w:space="0" w:color="auto"/>
        <w:bottom w:val="none" w:sz="0" w:space="0" w:color="auto"/>
        <w:right w:val="none" w:sz="0" w:space="0" w:color="auto"/>
      </w:divBdr>
    </w:div>
    <w:div w:id="217782630">
      <w:bodyDiv w:val="1"/>
      <w:marLeft w:val="0"/>
      <w:marRight w:val="0"/>
      <w:marTop w:val="0"/>
      <w:marBottom w:val="0"/>
      <w:divBdr>
        <w:top w:val="none" w:sz="0" w:space="0" w:color="auto"/>
        <w:left w:val="none" w:sz="0" w:space="0" w:color="auto"/>
        <w:bottom w:val="none" w:sz="0" w:space="0" w:color="auto"/>
        <w:right w:val="none" w:sz="0" w:space="0" w:color="auto"/>
      </w:divBdr>
    </w:div>
    <w:div w:id="315570798">
      <w:bodyDiv w:val="1"/>
      <w:marLeft w:val="0"/>
      <w:marRight w:val="0"/>
      <w:marTop w:val="0"/>
      <w:marBottom w:val="0"/>
      <w:divBdr>
        <w:top w:val="none" w:sz="0" w:space="0" w:color="auto"/>
        <w:left w:val="none" w:sz="0" w:space="0" w:color="auto"/>
        <w:bottom w:val="none" w:sz="0" w:space="0" w:color="auto"/>
        <w:right w:val="none" w:sz="0" w:space="0" w:color="auto"/>
      </w:divBdr>
    </w:div>
    <w:div w:id="429589259">
      <w:bodyDiv w:val="1"/>
      <w:marLeft w:val="0"/>
      <w:marRight w:val="0"/>
      <w:marTop w:val="0"/>
      <w:marBottom w:val="0"/>
      <w:divBdr>
        <w:top w:val="none" w:sz="0" w:space="0" w:color="auto"/>
        <w:left w:val="none" w:sz="0" w:space="0" w:color="auto"/>
        <w:bottom w:val="none" w:sz="0" w:space="0" w:color="auto"/>
        <w:right w:val="none" w:sz="0" w:space="0" w:color="auto"/>
      </w:divBdr>
    </w:div>
    <w:div w:id="432095570">
      <w:bodyDiv w:val="1"/>
      <w:marLeft w:val="0"/>
      <w:marRight w:val="0"/>
      <w:marTop w:val="0"/>
      <w:marBottom w:val="0"/>
      <w:divBdr>
        <w:top w:val="none" w:sz="0" w:space="0" w:color="auto"/>
        <w:left w:val="none" w:sz="0" w:space="0" w:color="auto"/>
        <w:bottom w:val="none" w:sz="0" w:space="0" w:color="auto"/>
        <w:right w:val="none" w:sz="0" w:space="0" w:color="auto"/>
      </w:divBdr>
    </w:div>
    <w:div w:id="744689570">
      <w:bodyDiv w:val="1"/>
      <w:marLeft w:val="0"/>
      <w:marRight w:val="0"/>
      <w:marTop w:val="0"/>
      <w:marBottom w:val="0"/>
      <w:divBdr>
        <w:top w:val="none" w:sz="0" w:space="0" w:color="auto"/>
        <w:left w:val="none" w:sz="0" w:space="0" w:color="auto"/>
        <w:bottom w:val="none" w:sz="0" w:space="0" w:color="auto"/>
        <w:right w:val="none" w:sz="0" w:space="0" w:color="auto"/>
      </w:divBdr>
    </w:div>
    <w:div w:id="812647037">
      <w:bodyDiv w:val="1"/>
      <w:marLeft w:val="0"/>
      <w:marRight w:val="0"/>
      <w:marTop w:val="0"/>
      <w:marBottom w:val="0"/>
      <w:divBdr>
        <w:top w:val="none" w:sz="0" w:space="0" w:color="auto"/>
        <w:left w:val="none" w:sz="0" w:space="0" w:color="auto"/>
        <w:bottom w:val="none" w:sz="0" w:space="0" w:color="auto"/>
        <w:right w:val="none" w:sz="0" w:space="0" w:color="auto"/>
      </w:divBdr>
    </w:div>
    <w:div w:id="884828616">
      <w:bodyDiv w:val="1"/>
      <w:marLeft w:val="0"/>
      <w:marRight w:val="0"/>
      <w:marTop w:val="0"/>
      <w:marBottom w:val="0"/>
      <w:divBdr>
        <w:top w:val="none" w:sz="0" w:space="0" w:color="auto"/>
        <w:left w:val="none" w:sz="0" w:space="0" w:color="auto"/>
        <w:bottom w:val="none" w:sz="0" w:space="0" w:color="auto"/>
        <w:right w:val="none" w:sz="0" w:space="0" w:color="auto"/>
      </w:divBdr>
    </w:div>
    <w:div w:id="894513067">
      <w:bodyDiv w:val="1"/>
      <w:marLeft w:val="0"/>
      <w:marRight w:val="0"/>
      <w:marTop w:val="0"/>
      <w:marBottom w:val="0"/>
      <w:divBdr>
        <w:top w:val="none" w:sz="0" w:space="0" w:color="auto"/>
        <w:left w:val="none" w:sz="0" w:space="0" w:color="auto"/>
        <w:bottom w:val="none" w:sz="0" w:space="0" w:color="auto"/>
        <w:right w:val="none" w:sz="0" w:space="0" w:color="auto"/>
      </w:divBdr>
    </w:div>
    <w:div w:id="896087947">
      <w:bodyDiv w:val="1"/>
      <w:marLeft w:val="0"/>
      <w:marRight w:val="0"/>
      <w:marTop w:val="0"/>
      <w:marBottom w:val="0"/>
      <w:divBdr>
        <w:top w:val="none" w:sz="0" w:space="0" w:color="auto"/>
        <w:left w:val="none" w:sz="0" w:space="0" w:color="auto"/>
        <w:bottom w:val="none" w:sz="0" w:space="0" w:color="auto"/>
        <w:right w:val="none" w:sz="0" w:space="0" w:color="auto"/>
      </w:divBdr>
    </w:div>
    <w:div w:id="913320231">
      <w:bodyDiv w:val="1"/>
      <w:marLeft w:val="0"/>
      <w:marRight w:val="0"/>
      <w:marTop w:val="0"/>
      <w:marBottom w:val="0"/>
      <w:divBdr>
        <w:top w:val="none" w:sz="0" w:space="0" w:color="auto"/>
        <w:left w:val="none" w:sz="0" w:space="0" w:color="auto"/>
        <w:bottom w:val="none" w:sz="0" w:space="0" w:color="auto"/>
        <w:right w:val="none" w:sz="0" w:space="0" w:color="auto"/>
      </w:divBdr>
    </w:div>
    <w:div w:id="922492539">
      <w:bodyDiv w:val="1"/>
      <w:marLeft w:val="0"/>
      <w:marRight w:val="0"/>
      <w:marTop w:val="0"/>
      <w:marBottom w:val="0"/>
      <w:divBdr>
        <w:top w:val="none" w:sz="0" w:space="0" w:color="auto"/>
        <w:left w:val="none" w:sz="0" w:space="0" w:color="auto"/>
        <w:bottom w:val="none" w:sz="0" w:space="0" w:color="auto"/>
        <w:right w:val="none" w:sz="0" w:space="0" w:color="auto"/>
      </w:divBdr>
    </w:div>
    <w:div w:id="987510656">
      <w:bodyDiv w:val="1"/>
      <w:marLeft w:val="0"/>
      <w:marRight w:val="0"/>
      <w:marTop w:val="0"/>
      <w:marBottom w:val="0"/>
      <w:divBdr>
        <w:top w:val="none" w:sz="0" w:space="0" w:color="auto"/>
        <w:left w:val="none" w:sz="0" w:space="0" w:color="auto"/>
        <w:bottom w:val="none" w:sz="0" w:space="0" w:color="auto"/>
        <w:right w:val="none" w:sz="0" w:space="0" w:color="auto"/>
      </w:divBdr>
    </w:div>
    <w:div w:id="1018234009">
      <w:bodyDiv w:val="1"/>
      <w:marLeft w:val="0"/>
      <w:marRight w:val="0"/>
      <w:marTop w:val="0"/>
      <w:marBottom w:val="0"/>
      <w:divBdr>
        <w:top w:val="none" w:sz="0" w:space="0" w:color="auto"/>
        <w:left w:val="none" w:sz="0" w:space="0" w:color="auto"/>
        <w:bottom w:val="none" w:sz="0" w:space="0" w:color="auto"/>
        <w:right w:val="none" w:sz="0" w:space="0" w:color="auto"/>
      </w:divBdr>
    </w:div>
    <w:div w:id="1184709467">
      <w:bodyDiv w:val="1"/>
      <w:marLeft w:val="0"/>
      <w:marRight w:val="0"/>
      <w:marTop w:val="0"/>
      <w:marBottom w:val="0"/>
      <w:divBdr>
        <w:top w:val="none" w:sz="0" w:space="0" w:color="auto"/>
        <w:left w:val="none" w:sz="0" w:space="0" w:color="auto"/>
        <w:bottom w:val="none" w:sz="0" w:space="0" w:color="auto"/>
        <w:right w:val="none" w:sz="0" w:space="0" w:color="auto"/>
      </w:divBdr>
    </w:div>
    <w:div w:id="1208032812">
      <w:bodyDiv w:val="1"/>
      <w:marLeft w:val="0"/>
      <w:marRight w:val="0"/>
      <w:marTop w:val="0"/>
      <w:marBottom w:val="0"/>
      <w:divBdr>
        <w:top w:val="none" w:sz="0" w:space="0" w:color="auto"/>
        <w:left w:val="none" w:sz="0" w:space="0" w:color="auto"/>
        <w:bottom w:val="none" w:sz="0" w:space="0" w:color="auto"/>
        <w:right w:val="none" w:sz="0" w:space="0" w:color="auto"/>
      </w:divBdr>
    </w:div>
    <w:div w:id="1430468041">
      <w:bodyDiv w:val="1"/>
      <w:marLeft w:val="0"/>
      <w:marRight w:val="0"/>
      <w:marTop w:val="0"/>
      <w:marBottom w:val="0"/>
      <w:divBdr>
        <w:top w:val="none" w:sz="0" w:space="0" w:color="auto"/>
        <w:left w:val="none" w:sz="0" w:space="0" w:color="auto"/>
        <w:bottom w:val="none" w:sz="0" w:space="0" w:color="auto"/>
        <w:right w:val="none" w:sz="0" w:space="0" w:color="auto"/>
      </w:divBdr>
    </w:div>
    <w:div w:id="1567062222">
      <w:bodyDiv w:val="1"/>
      <w:marLeft w:val="0"/>
      <w:marRight w:val="0"/>
      <w:marTop w:val="0"/>
      <w:marBottom w:val="0"/>
      <w:divBdr>
        <w:top w:val="none" w:sz="0" w:space="0" w:color="auto"/>
        <w:left w:val="none" w:sz="0" w:space="0" w:color="auto"/>
        <w:bottom w:val="none" w:sz="0" w:space="0" w:color="auto"/>
        <w:right w:val="none" w:sz="0" w:space="0" w:color="auto"/>
      </w:divBdr>
    </w:div>
    <w:div w:id="1634822552">
      <w:bodyDiv w:val="1"/>
      <w:marLeft w:val="0"/>
      <w:marRight w:val="0"/>
      <w:marTop w:val="0"/>
      <w:marBottom w:val="0"/>
      <w:divBdr>
        <w:top w:val="none" w:sz="0" w:space="0" w:color="auto"/>
        <w:left w:val="none" w:sz="0" w:space="0" w:color="auto"/>
        <w:bottom w:val="none" w:sz="0" w:space="0" w:color="auto"/>
        <w:right w:val="none" w:sz="0" w:space="0" w:color="auto"/>
      </w:divBdr>
    </w:div>
    <w:div w:id="1769889378">
      <w:bodyDiv w:val="1"/>
      <w:marLeft w:val="0"/>
      <w:marRight w:val="0"/>
      <w:marTop w:val="0"/>
      <w:marBottom w:val="0"/>
      <w:divBdr>
        <w:top w:val="none" w:sz="0" w:space="0" w:color="auto"/>
        <w:left w:val="none" w:sz="0" w:space="0" w:color="auto"/>
        <w:bottom w:val="none" w:sz="0" w:space="0" w:color="auto"/>
        <w:right w:val="none" w:sz="0" w:space="0" w:color="auto"/>
      </w:divBdr>
    </w:div>
    <w:div w:id="1873376184">
      <w:bodyDiv w:val="1"/>
      <w:marLeft w:val="0"/>
      <w:marRight w:val="0"/>
      <w:marTop w:val="0"/>
      <w:marBottom w:val="0"/>
      <w:divBdr>
        <w:top w:val="none" w:sz="0" w:space="0" w:color="auto"/>
        <w:left w:val="none" w:sz="0" w:space="0" w:color="auto"/>
        <w:bottom w:val="none" w:sz="0" w:space="0" w:color="auto"/>
        <w:right w:val="none" w:sz="0" w:space="0" w:color="auto"/>
      </w:divBdr>
    </w:div>
    <w:div w:id="1961835797">
      <w:bodyDiv w:val="1"/>
      <w:marLeft w:val="0"/>
      <w:marRight w:val="0"/>
      <w:marTop w:val="0"/>
      <w:marBottom w:val="0"/>
      <w:divBdr>
        <w:top w:val="none" w:sz="0" w:space="0" w:color="auto"/>
        <w:left w:val="none" w:sz="0" w:space="0" w:color="auto"/>
        <w:bottom w:val="none" w:sz="0" w:space="0" w:color="auto"/>
        <w:right w:val="none" w:sz="0" w:space="0" w:color="auto"/>
      </w:divBdr>
    </w:div>
    <w:div w:id="1982342193">
      <w:bodyDiv w:val="1"/>
      <w:marLeft w:val="0"/>
      <w:marRight w:val="0"/>
      <w:marTop w:val="0"/>
      <w:marBottom w:val="0"/>
      <w:divBdr>
        <w:top w:val="none" w:sz="0" w:space="0" w:color="auto"/>
        <w:left w:val="none" w:sz="0" w:space="0" w:color="auto"/>
        <w:bottom w:val="none" w:sz="0" w:space="0" w:color="auto"/>
        <w:right w:val="none" w:sz="0" w:space="0" w:color="auto"/>
      </w:divBdr>
    </w:div>
    <w:div w:id="20293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291867-prasibas-zalajam-publiskajam-iepirkumam-un-to-piemerosanas-kartiba"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7</Pages>
  <Words>8465</Words>
  <Characters>4826</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Client</dc:creator>
  <cp:keywords/>
  <dc:description/>
  <cp:lastModifiedBy>Anna Burlakova</cp:lastModifiedBy>
  <cp:revision>10</cp:revision>
  <cp:lastPrinted>2026-03-10T07:34:00Z</cp:lastPrinted>
  <dcterms:created xsi:type="dcterms:W3CDTF">2026-03-03T12:50:00Z</dcterms:created>
  <dcterms:modified xsi:type="dcterms:W3CDTF">2026-03-10T08:41:00Z</dcterms:modified>
</cp:coreProperties>
</file>